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Performance</w:t>
      </w:r>
      <w:r>
        <w:t xml:space="preserve"> </w:t>
      </w:r>
      <w:r>
        <w:t xml:space="preserve">in</w:t>
      </w:r>
      <w:r>
        <w:t xml:space="preserve"> </w:t>
      </w:r>
      <w:r>
        <w:t xml:space="preserve">Kabul,</w:t>
      </w:r>
      <w:r>
        <w:t xml:space="preserve"> </w:t>
      </w:r>
      <w:r>
        <w:t xml:space="preserve">Afghanistan</w:t>
      </w:r>
    </w:p>
    <w:bookmarkStart w:id="30" w:name="X0d45859968ce88fbc97f881b6c88c154ac51339"/>
    <w:p>
      <w:pPr>
        <w:pStyle w:val="Heading1"/>
      </w:pPr>
      <w:r>
        <w:t xml:space="preserve">Peer Review Report: Midwife Performance Evaluation</w:t>
      </w:r>
    </w:p>
    <w:p>
      <w:pPr>
        <w:pStyle w:val="FirstParagraph"/>
      </w:pPr>
      <w:r>
        <w:rPr>
          <w:bCs/>
          <w:b/>
        </w:rPr>
        <w:t xml:space="preserve">Location:</w:t>
      </w:r>
      <w:r>
        <w:t xml:space="preserve"> </w:t>
      </w:r>
      <w:r>
        <w:t xml:space="preserve">Kabul, Afghanistan</w:t>
      </w:r>
    </w:p>
    <w:p>
      <w:pPr>
        <w:pStyle w:val="BodyText"/>
      </w:pPr>
      <w:r>
        <w:rPr>
          <w:bCs/>
          <w:b/>
        </w:rPr>
        <w:t xml:space="preserve">Facility Name:</w:t>
      </w:r>
      <w:r>
        <w:t xml:space="preserve"> </w:t>
      </w:r>
      <w:r>
        <w:t xml:space="preserve">[Insert Name of Health Center/Hospital]</w:t>
      </w:r>
    </w:p>
    <w:p>
      <w:pPr>
        <w:pStyle w:val="BodyText"/>
      </w:pPr>
      <w:r>
        <w:rPr>
          <w:bCs/>
          <w:b/>
        </w:rPr>
        <w:t xml:space="preserve">Date of Review:</w:t>
      </w:r>
      <w:r>
        <w:t xml:space="preserve"> </w:t>
      </w:r>
      <w:r>
        <w:t xml:space="preserve">[Insert Date]</w:t>
      </w:r>
    </w:p>
    <w:p>
      <w:pPr>
        <w:pStyle w:val="BodyText"/>
      </w:pPr>
      <w:r>
        <w:rPr>
          <w:bCs/>
          <w:b/>
        </w:rPr>
        <w:t xml:space="preserve">Midwife Name:</w:t>
      </w:r>
      <w:r>
        <w:t xml:space="preserve"> </w:t>
      </w:r>
      <w:r>
        <w:t xml:space="preserve">[Insert Midwife Name]</w:t>
      </w:r>
    </w:p>
    <w:p>
      <w:pPr>
        <w:pStyle w:val="BodyText"/>
      </w:pPr>
      <w:r>
        <w:rPr>
          <w:bCs/>
          <w:b/>
        </w:rPr>
        <w:t xml:space="preserve">Reviewer Name:</w:t>
      </w:r>
      <w:r>
        <w:t xml:space="preserve"> </w:t>
      </w:r>
      <w:r>
        <w:t xml:space="preserve">[Insert Reviewer Name]</w:t>
      </w:r>
    </w:p>
    <w:p>
      <w:pPr>
        <w:pStyle w:val="BodyText"/>
      </w:pPr>
      <w:r>
        <w:rPr>
          <w:bCs/>
          <w:b/>
        </w:rPr>
        <w:t xml:space="preserve">Review Period:</w:t>
      </w:r>
      <w:r>
        <w:t xml:space="preserve"> </w:t>
      </w:r>
      <w:r>
        <w:t xml:space="preserve">[Insert Start Date] to [Insert End Date]</w:t>
      </w:r>
    </w:p>
    <w:bookmarkStart w:id="20" w:name="introduction-and-purpose"/>
    <w:p>
      <w:pPr>
        <w:pStyle w:val="Heading2"/>
      </w:pPr>
      <w:r>
        <w:t xml:space="preserve">1. Introduction and Purpose</w:t>
      </w:r>
    </w:p>
    <w:p>
      <w:pPr>
        <w:pStyle w:val="FirstParagraph"/>
      </w:pPr>
      <w:r>
        <w:t xml:space="preserve">This Peer Review Report has been prepared to evaluate the professional performance, clinical competence, and ethical conduct of a Midwife operating within the healthcare system of Kabul, Afghanistan. The primary objective of this review is to ensure that the highest standards of maternal and newborn care are maintained, in alignment with the Ministry of Public Health guidelines and international best practices adapted to the local context.</w:t>
      </w:r>
    </w:p>
    <w:p>
      <w:pPr>
        <w:pStyle w:val="BodyText"/>
      </w:pPr>
      <w:r>
        <w:t xml:space="preserve">Given the unique challenges faced by healthcare providers in Afghanistan, including resource limitations and cultural considerations, this report aims to provide a comprehensive assessment of the Midwife's ability to deliver safe, respectful, and effective care to women and newborns in Kabul. The review process is designed to be constructive, focusing on both strengths and areas for improvement to enhance overall service quality.</w:t>
      </w:r>
    </w:p>
    <w:bookmarkEnd w:id="20"/>
    <w:bookmarkStart w:id="24" w:name="clinical-competence-and-skills"/>
    <w:p>
      <w:pPr>
        <w:pStyle w:val="Heading2"/>
      </w:pPr>
      <w:r>
        <w:t xml:space="preserve">2. Clinical Competence and Skills</w:t>
      </w:r>
    </w:p>
    <w:bookmarkStart w:id="21" w:name="antenatal-care"/>
    <w:p>
      <w:pPr>
        <w:pStyle w:val="Heading3"/>
      </w:pPr>
      <w:r>
        <w:t xml:space="preserve">2.1 Antenatal Care</w:t>
      </w:r>
    </w:p>
    <w:p>
      <w:pPr>
        <w:pStyle w:val="FirstParagraph"/>
      </w:pPr>
      <w:r>
        <w:t xml:space="preserve">The Midwife demonstrated a strong understanding of antenatal care protocols, including routine check-ups, risk assessment, and health education for expectant mothers. In Kabul, where access to prenatal services can be limited, the Midwife's ability to identify high-risk pregnancies early and provide appropriate referrals was commendable. The Midwife consistently ensured that essential tests, such as blood pressure monitoring and urine analysis, were conducted accurately.</w:t>
      </w:r>
    </w:p>
    <w:bookmarkEnd w:id="21"/>
    <w:bookmarkStart w:id="22" w:name="intrapartum-care"/>
    <w:p>
      <w:pPr>
        <w:pStyle w:val="Heading3"/>
      </w:pPr>
      <w:r>
        <w:t xml:space="preserve">2.2 Intrapartum Care</w:t>
      </w:r>
    </w:p>
    <w:p>
      <w:pPr>
        <w:pStyle w:val="FirstParagraph"/>
      </w:pPr>
      <w:r>
        <w:t xml:space="preserve">During labor and delivery, the Midwife exhibited proficiency in managing normal deliveries and recognizing complications. The use of clean delivery practices and adherence to infection control measures were observed to be satisfactory. However, there is room for improvement in the timely management of obstetric emergencies, such as postpartum hemorrhage, which remains a critical concern in Afghanistan.</w:t>
      </w:r>
    </w:p>
    <w:bookmarkEnd w:id="22"/>
    <w:bookmarkStart w:id="23" w:name="postnatal-care"/>
    <w:p>
      <w:pPr>
        <w:pStyle w:val="Heading3"/>
      </w:pPr>
      <w:r>
        <w:t xml:space="preserve">2.3 Postnatal Care</w:t>
      </w:r>
    </w:p>
    <w:p>
      <w:pPr>
        <w:pStyle w:val="FirstParagraph"/>
      </w:pPr>
      <w:r>
        <w:t xml:space="preserve">The Midwife provided adequate postnatal care to both mothers and newborns, including breastfeeding support and newborn examinations. The emphasis on educating mothers about warning signs and follow-up visits was noted as a positive aspect of the Midwife's practice.</w:t>
      </w:r>
    </w:p>
    <w:bookmarkEnd w:id="23"/>
    <w:bookmarkEnd w:id="24"/>
    <w:bookmarkStart w:id="25" w:name="communication-and-cultural-sensitivity"/>
    <w:p>
      <w:pPr>
        <w:pStyle w:val="Heading2"/>
      </w:pPr>
      <w:r>
        <w:t xml:space="preserve">3. Communication and Cultural Sensitivity</w:t>
      </w:r>
    </w:p>
    <w:p>
      <w:pPr>
        <w:pStyle w:val="FirstParagraph"/>
      </w:pPr>
      <w:r>
        <w:t xml:space="preserve">Effective communication is crucial in the diverse cultural landscape of Kabul. The Midwife demonstrated respect for local customs and traditions while providing care. The ability to communicate clearly with patients and their families, often in Dari or Pashto, was observed to be strong. The Midwife's approach to involving family members in decision-making processes was appropriate and aligned with cultural expectations.</w:t>
      </w:r>
    </w:p>
    <w:p>
      <w:pPr>
        <w:pStyle w:val="BodyText"/>
      </w:pPr>
      <w:r>
        <w:t xml:space="preserve">However, there were instances where the Midwife could have been more proactive in addressing misconceptions about maternal health. Enhancing health education efforts to counter harmful traditional practices would further improve patient outcomes.</w:t>
      </w:r>
    </w:p>
    <w:bookmarkEnd w:id="25"/>
    <w:bookmarkStart w:id="26" w:name="professionalism-and-ethics"/>
    <w:p>
      <w:pPr>
        <w:pStyle w:val="Heading2"/>
      </w:pPr>
      <w:r>
        <w:t xml:space="preserve">4. Professionalism and Ethics</w:t>
      </w:r>
    </w:p>
    <w:p>
      <w:pPr>
        <w:pStyle w:val="FirstParagraph"/>
      </w:pPr>
      <w:r>
        <w:t xml:space="preserve">The Midwife maintained a high level of professionalism throughout the review period. Punctuality, attendance, and adherence to workplace policies were satisfactory. The Midwife's commitment to patient confidentiality and informed consent was evident, reflecting a strong ethical foundation.</w:t>
      </w:r>
    </w:p>
    <w:p>
      <w:pPr>
        <w:pStyle w:val="BodyText"/>
      </w:pPr>
      <w:r>
        <w:t xml:space="preserve">In the context of Afghanistan, where healthcare workers often face significant challenges, the Midwife's resilience and dedication to serving the community were particularly noteworthy. The Midwife's willingness to collaborate with colleagues and seek guidance when needed demonstrated a positive professional attitude.</w:t>
      </w:r>
    </w:p>
    <w:bookmarkEnd w:id="26"/>
    <w:bookmarkStart w:id="27" w:name="areas-for-improvement"/>
    <w:p>
      <w:pPr>
        <w:pStyle w:val="Heading2"/>
      </w:pPr>
      <w:r>
        <w:t xml:space="preserve">5. Areas for Improvement</w:t>
      </w:r>
    </w:p>
    <w:p>
      <w:pPr>
        <w:pStyle w:val="FirstParagraph"/>
      </w:pPr>
      <w:r>
        <w:t xml:space="preserve">While the Midwife's overall performance was satisfactory, the following areas were identified for improvement:</w:t>
      </w:r>
    </w:p>
    <w:p>
      <w:pPr>
        <w:numPr>
          <w:ilvl w:val="0"/>
          <w:numId w:val="1001"/>
        </w:numPr>
        <w:pStyle w:val="Compact"/>
      </w:pPr>
      <w:r>
        <w:rPr>
          <w:bCs/>
          <w:b/>
        </w:rPr>
        <w:t xml:space="preserve">Emergency Management:</w:t>
      </w:r>
      <w:r>
        <w:t xml:space="preserve"> </w:t>
      </w:r>
      <w:r>
        <w:t xml:space="preserve">Enhanced training in managing obstetric emergencies is recommended to improve response times and outcomes.</w:t>
      </w:r>
    </w:p>
    <w:p>
      <w:pPr>
        <w:numPr>
          <w:ilvl w:val="0"/>
          <w:numId w:val="1001"/>
        </w:numPr>
        <w:pStyle w:val="Compact"/>
      </w:pPr>
      <w:r>
        <w:rPr>
          <w:bCs/>
          <w:b/>
        </w:rPr>
        <w:t xml:space="preserve">Documentation:</w:t>
      </w:r>
      <w:r>
        <w:t xml:space="preserve"> </w:t>
      </w:r>
      <w:r>
        <w:t xml:space="preserve">More thorough and timely documentation of patient records is necessary to ensure continuity of care and compliance with regulatory standards.</w:t>
      </w:r>
    </w:p>
    <w:p>
      <w:pPr>
        <w:numPr>
          <w:ilvl w:val="0"/>
          <w:numId w:val="1001"/>
        </w:numPr>
        <w:pStyle w:val="Compact"/>
      </w:pPr>
      <w:r>
        <w:rPr>
          <w:bCs/>
          <w:b/>
        </w:rPr>
        <w:t xml:space="preserve">Health Education:</w:t>
      </w:r>
      <w:r>
        <w:t xml:space="preserve"> </w:t>
      </w:r>
      <w:r>
        <w:t xml:space="preserve">Increased efforts to educate patients and families about maternal and newborn health, including the importance of skilled birth attendance and immunizations.</w:t>
      </w:r>
    </w:p>
    <w:bookmarkEnd w:id="27"/>
    <w:bookmarkStart w:id="28"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Enroll the Midwife in advanced training programs focused on emergency obstetric care.</w:t>
      </w:r>
    </w:p>
    <w:p>
      <w:pPr>
        <w:numPr>
          <w:ilvl w:val="0"/>
          <w:numId w:val="1002"/>
        </w:numPr>
        <w:pStyle w:val="Compact"/>
      </w:pPr>
      <w:r>
        <w:t xml:space="preserve">Implement regular supervision and mentorship to support continuous professional development.</w:t>
      </w:r>
    </w:p>
    <w:p>
      <w:pPr>
        <w:numPr>
          <w:ilvl w:val="0"/>
          <w:numId w:val="1002"/>
        </w:numPr>
        <w:pStyle w:val="Compact"/>
      </w:pPr>
      <w:r>
        <w:t xml:space="preserve">Encourage participation in community outreach programs to promote maternal health awareness in Kabul.</w:t>
      </w:r>
    </w:p>
    <w:bookmarkEnd w:id="28"/>
    <w:bookmarkStart w:id="29" w:name="conclusion"/>
    <w:p>
      <w:pPr>
        <w:pStyle w:val="Heading2"/>
      </w:pPr>
      <w:r>
        <w:t xml:space="preserve">7. Conclusion</w:t>
      </w:r>
    </w:p>
    <w:p>
      <w:pPr>
        <w:pStyle w:val="FirstParagraph"/>
      </w:pPr>
      <w:r>
        <w:t xml:space="preserve">This Peer Review Report provides a detailed assessment of the Midwife's performance in Kabul, Afghanistan. The Midwife has demonstrated competence, professionalism, and a commitment to improving maternal and newborn health. By addressing the identified areas for improvement, the Midwife can further enhance the quality of care provided to women and families in the community. This review underscores the importance of ongoing evaluation and support for healthcare workers in Afghanistan to ensure safe and effective maternal healthcare services.</w:t>
      </w:r>
    </w:p>
    <w:bookmarkEnd w:id="29"/>
    <w:p>
      <w:pPr>
        <w:pStyle w:val="BodyText"/>
      </w:pPr>
      <w:r>
        <w:rPr>
          <w:bCs/>
          <w:b/>
        </w:rPr>
        <w:t xml:space="preserve">Midwife Signature:</w:t>
      </w:r>
    </w:p>
    <w:p>
      <w:pPr>
        <w:pStyle w:val="BodyText"/>
      </w:pPr>
      <w:r>
        <w:t xml:space="preserve">Date: _______________</w:t>
      </w:r>
    </w:p>
    <w:p>
      <w:pPr>
        <w:pStyle w:val="BodyText"/>
      </w:pPr>
      <w:r>
        <w:rPr>
          <w:bCs/>
          <w:b/>
        </w:rPr>
        <w:t xml:space="preserve">Reviewer Signature:</w:t>
      </w:r>
    </w:p>
    <w:p>
      <w:pPr>
        <w:pStyle w:val="BodyText"/>
      </w:pPr>
      <w:r>
        <w:t xml:space="preserve">Date: _______________</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Performance in Kabul, Afghanistan</dc:title>
  <dc:creator/>
  <dc:language>en</dc:language>
  <cp:keywords/>
  <dcterms:created xsi:type="dcterms:W3CDTF">2026-10-10T02:03:35Z</dcterms:created>
  <dcterms:modified xsi:type="dcterms:W3CDTF">2026-10-10T02:03:35Z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