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Montreal,</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Registered Midwife</w:t>
      </w:r>
    </w:p>
    <w:p>
      <w:pPr>
        <w:pStyle w:val="BodyText"/>
      </w:pPr>
      <w:r>
        <w:rPr>
          <w:bCs/>
          <w:b/>
        </w:rPr>
        <w:t xml:space="preserve">Location:</w:t>
      </w:r>
      <w:r>
        <w:t xml:space="preserve"> </w:t>
      </w:r>
      <w:r>
        <w:t xml:space="preserve">Montreal, Quebec, Canada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standards set forth by the Ordre des sages-femmes du Québec (OSFQ) and the broader regulatory frameworks governing midwifery practice in Canada. The purpose of this document is to evaluate the clinical competence, professional conduct, and adherence to evidence-based practices of a practicing Midwife within the healthcare system of Montreal.</w:t>
      </w:r>
    </w:p>
    <w:p>
      <w:pPr>
        <w:pStyle w:val="BodyText"/>
      </w:pPr>
      <w:r>
        <w:t xml:space="preserve">Midwifery in Canada, and specifically in the province of Quebec, is a regulated health profession that emphasizes autonomous practice, continuity of care, and the promotion of normal physiological birth. This review focuses on the midwife’s ability to provide safe, culturally competent, and high-quality care to pregnant individuals and their families in the diverse urban environment of Montreal. The assessment covers clinical documentation, risk management, collaboration with obstetric colleagues, and adherence to the Code of Ethics of Midwives in Quebec.</w:t>
      </w:r>
    </w:p>
    <w:bookmarkEnd w:id="21"/>
    <w:bookmarkStart w:id="22" w:name="X1faa1abb1bac79df7de872380ea6b28fffaf14f"/>
    <w:p>
      <w:pPr>
        <w:pStyle w:val="Heading2"/>
      </w:pPr>
      <w:r>
        <w:t xml:space="preserve">2. Clinical Competence and Scope of Practice</w:t>
      </w:r>
    </w:p>
    <w:p>
      <w:pPr>
        <w:pStyle w:val="FirstParagraph"/>
      </w:pPr>
      <w:r>
        <w:t xml:space="preserve">The primary focus of this peer review is the midwife’s clinical performance. The review examined a random selection of client charts to assess the quality of prenatal, intrapartum, and postpartum care. The findings indicate that the midwife demonstrates a strong understanding of the physiological processes of pregnancy and birth.</w:t>
      </w:r>
    </w:p>
    <w:p>
      <w:pPr>
        <w:pStyle w:val="BodyText"/>
      </w:pPr>
      <w:r>
        <w:t xml:space="preserve">In the context of Montreal’s healthcare infrastructure, midwives often practice in partnership with hospitals and community clinics. This midwife has shown proficiency in managing low-risk pregnancies while maintaining a vigilant approach to identifying complications. The review highlights the midwife’s ability to perform essential clinical skills, including fetal heart rate monitoring, Leopold’s maneuvers, and the management of the third stage of labor. Furthermore, the midwife adheres strictly to the scope of practice defined by Canadian midwifery regulations, ensuring that referrals to obstetricians are made promptly when medical intervention is required.</w:t>
      </w:r>
    </w:p>
    <w:bookmarkEnd w:id="22"/>
    <w:bookmarkStart w:id="23" w:name="documentation-and-record-keeping"/>
    <w:p>
      <w:pPr>
        <w:pStyle w:val="Heading2"/>
      </w:pPr>
      <w:r>
        <w:t xml:space="preserve">3. Documentation and Record Keeping</w:t>
      </w:r>
    </w:p>
    <w:p>
      <w:pPr>
        <w:pStyle w:val="FirstParagraph"/>
      </w:pPr>
      <w:r>
        <w:t xml:space="preserve">Accurate and timely documentation is a legal and ethical requirement for all midwives in Canada. This section of the report evaluates the completeness and clarity of the midwife’s clinical records. The review found that the midwife maintains detailed records that reflect the continuity of care provided to clients.</w:t>
      </w:r>
    </w:p>
    <w:p>
      <w:pPr>
        <w:pStyle w:val="BodyText"/>
      </w:pPr>
      <w:r>
        <w:t xml:space="preserve">The documentation includes comprehensive prenatal assessments, birth plans, and postpartum follow-up notes. In Montreal, where healthcare providers must navigate a bilingual environment, the midwife’s records are clear and accessible to other healthcare professionals. The use of standardized terminology ensures that the medical history and clinical decisions are easily understood by colleagues in the hospital setting. However, the review notes a minor area for improvement regarding the timeliness of post-birth documentation, which should be addressed to ensure compliance with OSFQ standards.</w:t>
      </w:r>
    </w:p>
    <w:bookmarkEnd w:id="23"/>
    <w:bookmarkStart w:id="24" w:name="professional-conduct-and-ethics"/>
    <w:p>
      <w:pPr>
        <w:pStyle w:val="Heading2"/>
      </w:pPr>
      <w:r>
        <w:t xml:space="preserve">4. Professional Conduct and Ethics</w:t>
      </w:r>
    </w:p>
    <w:p>
      <w:pPr>
        <w:pStyle w:val="FirstParagraph"/>
      </w:pPr>
      <w:r>
        <w:t xml:space="preserve">The ethical practice of midwifery is grounded in respect for the autonomy, dignity, and rights of the client. This peer review assesses the midwife’s adherence to the Code of Ethics of Midwives in Quebec. The midwife has demonstrated a commitment to informed consent, ensuring that clients are fully educated about their options regarding pain management, birth positions, and neonatal care.</w:t>
      </w:r>
    </w:p>
    <w:p>
      <w:pPr>
        <w:pStyle w:val="BodyText"/>
      </w:pPr>
      <w:r>
        <w:t xml:space="preserve">In the multicultural city of Montreal, cultural competence is vital. The midwife has shown sensitivity to the diverse cultural backgrounds of her clients, adapting care plans to respect cultural traditions while maintaining safety standards. The review confirms that the midwife maintains professional boundaries and confidentiality, fostering a trusting relationship with clients. There were no reports of unprofessional behavior or ethical breaches during the review period.</w:t>
      </w:r>
    </w:p>
    <w:bookmarkEnd w:id="24"/>
    <w:bookmarkStart w:id="25" w:name="X8ca084f2ccfa786c9785a3ec6637dfc02540eea"/>
    <w:p>
      <w:pPr>
        <w:pStyle w:val="Heading2"/>
      </w:pPr>
      <w:r>
        <w:t xml:space="preserve">5. Collaboration and Interprofessional Practice</w:t>
      </w:r>
    </w:p>
    <w:p>
      <w:pPr>
        <w:pStyle w:val="FirstParagraph"/>
      </w:pPr>
      <w:r>
        <w:t xml:space="preserve">Effective collaboration with other healthcare professionals is essential for the safety of mother and baby. This midwife works closely with obstetricians, pediatricians, and nurses in Montreal’s healthcare network. The review found that the midwife communicates effectively with colleagues, facilitating smooth transitions of care when clients require hospital-based services.</w:t>
      </w:r>
    </w:p>
    <w:p>
      <w:pPr>
        <w:pStyle w:val="BodyText"/>
      </w:pPr>
      <w:r>
        <w:t xml:space="preserve">The midwife participates in regular case conferences and peer support groups, which are integral to the midwifery model of care in Canada. This collaborative approach ensures that complex cases are reviewed collectively, enhancing the quality of care and supporting professional development. The midwife’s ability to advocate for her clients within the interprofessional team is a strength noted in this report.</w:t>
      </w:r>
    </w:p>
    <w:bookmarkEnd w:id="25"/>
    <w:bookmarkStart w:id="26" w:name="recommendations-and-conclusion"/>
    <w:p>
      <w:pPr>
        <w:pStyle w:val="Heading2"/>
      </w:pPr>
      <w:r>
        <w:t xml:space="preserve">6. Recommendations and Conclusion</w:t>
      </w:r>
    </w:p>
    <w:p>
      <w:pPr>
        <w:pStyle w:val="FirstParagraph"/>
      </w:pPr>
      <w:r>
        <w:t xml:space="preserve">Based on the comprehensive assessment of clinical practice, documentation, ethical conduct, and collaboration, this Peer Review Report concludes that the midwife is practicing at a level consistent with the standards of the profession in Canada and Montreal. The midwife provides safe, compassionate, and evidence-based care to her clients.</w:t>
      </w:r>
    </w:p>
    <w:p>
      <w:pPr>
        <w:pStyle w:val="BodyText"/>
      </w:pPr>
      <w:r>
        <w:t xml:space="preserve">To further enhance practice, the following recommendations are made:</w:t>
      </w:r>
    </w:p>
    <w:p>
      <w:pPr>
        <w:numPr>
          <w:ilvl w:val="0"/>
          <w:numId w:val="1001"/>
        </w:numPr>
        <w:pStyle w:val="Compact"/>
      </w:pPr>
      <w:r>
        <w:t xml:space="preserve">Improve the timeliness of post-birth documentation to ensure immediate accessibility for all healthcare providers.</w:t>
      </w:r>
    </w:p>
    <w:p>
      <w:pPr>
        <w:numPr>
          <w:ilvl w:val="0"/>
          <w:numId w:val="1001"/>
        </w:numPr>
        <w:pStyle w:val="Compact"/>
      </w:pPr>
      <w:r>
        <w:t xml:space="preserve">Continue professional development in advanced neonatal resuscitation techniques to maintain readiness for rare but critical events.</w:t>
      </w:r>
    </w:p>
    <w:p>
      <w:pPr>
        <w:numPr>
          <w:ilvl w:val="0"/>
          <w:numId w:val="1001"/>
        </w:numPr>
        <w:pStyle w:val="Compact"/>
      </w:pPr>
      <w:r>
        <w:t xml:space="preserve">Engage in ongoing cultural competency training to better serve the evolving demographic landscape of Montreal.</w:t>
      </w:r>
    </w:p>
    <w:p>
      <w:pPr>
        <w:pStyle w:val="FirstParagraph"/>
      </w:pPr>
      <w:r>
        <w:t xml:space="preserve">This report serves as a formal record of the peer review process and is intended to support the continuous improvement of midwifery practice. The midwife is encouraged to view these recommendations as opportunities for growth and excellence in the field of midwifery.</w:t>
      </w:r>
    </w:p>
    <w:bookmarkEnd w:id="26"/>
    <w:p>
      <w:pPr>
        <w:pStyle w:val="BodyText"/>
      </w:pPr>
      <w:r>
        <w:rPr>
          <w:bCs/>
          <w:b/>
        </w:rPr>
        <w:t xml:space="preserve">Reviewer Name:</w:t>
      </w:r>
      <w:r>
        <w:t xml:space="preserve"> </w:t>
      </w:r>
      <w:r>
        <w:t xml:space="preserve">[Name of Peer Reviewer]</w:t>
      </w:r>
    </w:p>
    <w:p>
      <w:pPr>
        <w:pStyle w:val="BodyText"/>
      </w:pPr>
      <w:r>
        <w:rPr>
          <w:bCs/>
          <w:b/>
        </w:rPr>
        <w:t xml:space="preserve">Position:</w:t>
      </w:r>
      <w:r>
        <w:t xml:space="preserve"> </w:t>
      </w:r>
      <w:r>
        <w:t xml:space="preserve">Registered Midwife, Peer Review Committee</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Montreal, Canada</dc:title>
  <dc:creator/>
  <dc:language>en</dc:language>
  <cp:keywords/>
  <dcterms:created xsi:type="dcterms:W3CDTF">2026-10-10T01:59:39Z</dcterms:created>
  <dcterms:modified xsi:type="dcterms:W3CDTF">2026-10-10T01:59:39Z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