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Santiago,</w:t>
      </w:r>
      <w:r>
        <w:t xml:space="preserve"> </w:t>
      </w:r>
      <w:r>
        <w:t xml:space="preserve">Chile</w:t>
      </w:r>
    </w:p>
    <w:bookmarkStart w:id="27" w:name="Xd45d9e6965caf244a2e4502fa6123468dae832a"/>
    <w:p>
      <w:pPr>
        <w:pStyle w:val="Heading1"/>
      </w:pPr>
      <w:r>
        <w:t xml:space="preserve">Peer Review Report: Professional Midwifery Practice</w:t>
      </w:r>
    </w:p>
    <w:p>
      <w:pPr>
        <w:pStyle w:val="FirstParagraph"/>
      </w:pPr>
      <w:r>
        <w:t xml:space="preserve">Subject of Review:</w:t>
      </w:r>
      <w:r>
        <w:t xml:space="preserve"> </w:t>
      </w:r>
      <w:r>
        <w:t xml:space="preserve">Senior Midwife, Obstetrics Department</w:t>
      </w:r>
      <w:r>
        <w:t xml:space="preserve"> </w:t>
      </w:r>
      <w:r>
        <w:t xml:space="preserve">Location:</w:t>
      </w:r>
      <w:r>
        <w:t xml:space="preserve"> </w:t>
      </w:r>
      <w:r>
        <w:t xml:space="preserve">Santiago, Chile (Metropolitan Region)</w:t>
      </w:r>
      <w:r>
        <w:t xml:space="preserve"> </w:t>
      </w:r>
      <w:r>
        <w:t xml:space="preserve">Review Period:</w:t>
      </w:r>
      <w:r>
        <w:t xml:space="preserve"> </w:t>
      </w:r>
      <w:r>
        <w:t xml:space="preserve">January 2023 – December 2023</w:t>
      </w:r>
    </w:p>
    <w:p>
      <w:pPr>
        <w:pStyle w:val="BodyText"/>
      </w:pPr>
      <w:r>
        <w:t xml:space="preserve">Reviewing Body:</w:t>
      </w:r>
      <w:r>
        <w:t xml:space="preserve"> </w:t>
      </w:r>
      <w:r>
        <w:t xml:space="preserve">Santiago Regional Midwifery Council</w:t>
      </w:r>
      <w:r>
        <w:t xml:space="preserve"> </w:t>
      </w:r>
      <w:r>
        <w:t xml:space="preserve">Date of Report:</w:t>
      </w:r>
      <w:r>
        <w:t xml:space="preserve"> </w:t>
      </w:r>
      <w:r>
        <w:t xml:space="preserve">February 15, 2024</w:t>
      </w:r>
      <w:r>
        <w:t xml:space="preserve"> </w:t>
      </w:r>
      <w:r>
        <w:t xml:space="preserve">Report ID:</w:t>
      </w:r>
      <w:r>
        <w:t xml:space="preserve"> </w:t>
      </w:r>
      <w:r>
        <w:t xml:space="preserve">SRM-2024-089</w:t>
      </w:r>
    </w:p>
    <w:bookmarkStart w:id="20" w:name="introduction-and-context"/>
    <w:p>
      <w:pPr>
        <w:pStyle w:val="Heading2"/>
      </w:pPr>
      <w:r>
        <w:t xml:space="preserve">1. Introduction and Context</w:t>
      </w:r>
    </w:p>
    <w:p>
      <w:pPr>
        <w:pStyle w:val="FirstParagraph"/>
      </w:pPr>
      <w:r>
        <w:t xml:space="preserve">This Peer Review Report has been compiled to evaluate the professional competence, clinical practice, and ethical adherence of a practicing Midwife within the healthcare system of Santiago, Chile. The review process is conducted in accordance with the standards established by the Chilean Ministry of Health (MINSAL) and the National Council of Midwives. The primary objective is to ensure that the midwifery care provided aligns with the high expectations of maternal and neonatal health outcomes in the capital city, while respecting the cultural and social diversity of the Santiago population.</w:t>
      </w:r>
    </w:p>
    <w:p>
      <w:pPr>
        <w:pStyle w:val="BodyText"/>
      </w:pPr>
      <w:r>
        <w:t xml:space="preserve">The midwife under review operates within a high-volume public hospital setting in the Santiago Metropolitan Region. This environment presents unique challenges, including high patient turnover, diverse socioeconomic backgrounds, and the need for rapid decision-making in obstetric emergencies. The review focuses on the midwife's ability to navigate these complexities while maintaining the core principles of midwifery: physiological support, patient autonomy, and evidence-based practice.</w:t>
      </w:r>
    </w:p>
    <w:bookmarkEnd w:id="20"/>
    <w:bookmarkStart w:id="21" w:name="clinical-competence-and-obstetric-care"/>
    <w:p>
      <w:pPr>
        <w:pStyle w:val="Heading2"/>
      </w:pPr>
      <w:r>
        <w:t xml:space="preserve">2. Clinical Competence and Obstetric Care</w:t>
      </w:r>
    </w:p>
    <w:p>
      <w:pPr>
        <w:pStyle w:val="FirstParagraph"/>
      </w:pPr>
      <w:r>
        <w:t xml:space="preserve">The evaluation of clinical skills indicates a high level of proficiency in managing normal labor and delivery. The midwife demonstrates exceptional skill in monitoring fetal heart rates, assessing cervical dilation, and guiding mothers through the stages of labor. In the context of Santiago's healthcare infrastructure, where the integration of technology is advanced, the midwife effectively utilizes electronic fetal monitoring systems without allowing technology to overshadow the humanistic aspect of care.</w:t>
      </w:r>
    </w:p>
    <w:p>
      <w:pPr>
        <w:pStyle w:val="BodyText"/>
      </w:pPr>
      <w:r>
        <w:t xml:space="preserve">A significant strength identified during this review is the midwife's management of low-risk pregnancies. The review found that the midwife successfully promotes natural birth methods, reducing unnecessary medical interventions such as episiotomies and instrumental deliveries, which aligns with current global midwifery standards. Furthermore, the midwife exhibits strong competencies in neonatal resuscitation and immediate newborn care, ensuring that the transition from birth to the neonatal unit is seamless and safe.</w:t>
      </w:r>
    </w:p>
    <w:bookmarkEnd w:id="21"/>
    <w:bookmarkStart w:id="22" w:name="Xb44b17d7cddd89b7dbb9ac2b515087000fcdb56"/>
    <w:p>
      <w:pPr>
        <w:pStyle w:val="Heading2"/>
      </w:pPr>
      <w:r>
        <w:t xml:space="preserve">3. Adherence to Chilean Health Regulations and Protocols</w:t>
      </w:r>
    </w:p>
    <w:p>
      <w:pPr>
        <w:pStyle w:val="FirstParagraph"/>
      </w:pPr>
      <w:r>
        <w:t xml:space="preserve">Compliance with national health regulations is a critical component of this peer review. The midwife has demonstrated strict adherence to the protocols set forth by the Chilean Ministry of Health regarding prenatal care, labor management, and postpartum follow-up. The review confirms that all clinical documentation is accurate, timely, and compliant with the legal requirements for medical records in Chile.</w:t>
      </w:r>
    </w:p>
    <w:p>
      <w:pPr>
        <w:pStyle w:val="BodyText"/>
      </w:pPr>
      <w:r>
        <w:t xml:space="preserve">Additionally, the midwife actively participates in the hospital's quality improvement initiatives, which are mandatory for healthcare providers in Santiago. This includes adherence to infection control standards, which is particularly vital in a densely populated urban environment. The midwife's commitment to following the "Guía Clínica de Atención del Parto Normal" (Clinical Guide for Normal Labor Care) ensures that patients receive standardized, high-quality care regardless of their insurance status or background.</w:t>
      </w:r>
    </w:p>
    <w:bookmarkEnd w:id="22"/>
    <w:bookmarkStart w:id="23" w:name="X686e3c80bad5afa65e09cb961b72ed23a3675b3"/>
    <w:p>
      <w:pPr>
        <w:pStyle w:val="Heading2"/>
      </w:pPr>
      <w:r>
        <w:t xml:space="preserve">4. Cultural Competence and Patient Communication</w:t>
      </w:r>
    </w:p>
    <w:p>
      <w:pPr>
        <w:pStyle w:val="FirstParagraph"/>
      </w:pPr>
      <w:r>
        <w:t xml:space="preserve">Santiago is a melting pot of cultures, including indigenous communities such as the Mapuche, as well as a growing population of immigrants. This Peer Review Report highlights the midwife's outstanding cultural competence. The midwife has shown a deep understanding of the diverse needs of women in Santiago, adapting communication styles to ensure informed consent and emotional support are effectively delivered.</w:t>
      </w:r>
    </w:p>
    <w:p>
      <w:pPr>
        <w:pStyle w:val="BodyText"/>
      </w:pPr>
      <w:r>
        <w:t xml:space="preserve">The review notes that the midwife excels in building trust with patients from vulnerable socioeconomic sectors. By employing empathetic communication techniques, the midwife empowers women to make informed decisions about their birth plans. This approach is crucial in the Chilean context, where patient satisfaction and trust in the public health system are ongoing priorities. The midwife's ability to explain complex medical information in clear, accessible Spanish is a key asset to the healthcare team.</w:t>
      </w:r>
    </w:p>
    <w:bookmarkEnd w:id="23"/>
    <w:bookmarkStart w:id="24" w:name="Xbbcd5fd81085745b242fc23550dd446fb677bbd"/>
    <w:p>
      <w:pPr>
        <w:pStyle w:val="Heading2"/>
      </w:pPr>
      <w:r>
        <w:t xml:space="preserve">5. Professional Ethics and Team Collaboration</w:t>
      </w:r>
    </w:p>
    <w:p>
      <w:pPr>
        <w:pStyle w:val="FirstParagraph"/>
      </w:pPr>
      <w:r>
        <w:t xml:space="preserve">Ethical practice is the cornerstone of midwifery. The review confirms that the midwife upholds the highest ethical standards, maintaining patient confidentiality and advocating for the rights of mothers and newborns. The midwife has been observed handling sensitive situations, such as domestic violence disclosures or pregnancy complications, with discretion and compassion, referring patients to appropriate social services within the Santiago health network.</w:t>
      </w:r>
    </w:p>
    <w:p>
      <w:pPr>
        <w:pStyle w:val="BodyText"/>
      </w:pPr>
      <w:r>
        <w:t xml:space="preserve">Collaboration with obstetricians, pediatricians, and nursing staff is essential in a hospital setting. The midwife under review is recognized as a collaborative team player who communicates effectively during emergencies. The review found no instances of professional conflict; instead, the midwife is seen as a leader who fosters a supportive environment for junior midwives and students, contributing to the professional development of the next generation of midwives in Chile.</w:t>
      </w:r>
    </w:p>
    <w:bookmarkEnd w:id="24"/>
    <w:bookmarkStart w:id="25" w:name="X5485177e83fa99b127d979682053d2e29a61e01"/>
    <w:p>
      <w:pPr>
        <w:pStyle w:val="Heading2"/>
      </w:pPr>
      <w:r>
        <w:t xml:space="preserve">6. Areas for Development and Recommendations</w:t>
      </w:r>
    </w:p>
    <w:p>
      <w:pPr>
        <w:pStyle w:val="FirstParagraph"/>
      </w:pPr>
      <w:r>
        <w:t xml:space="preserve">While the overall performance is exemplary, the review identifies a few areas for continued professional growth. Given the evolving landscape of healthcare in Santiago, it is recommended that the midwife pursue advanced training in perinatal mental health. The rising rates of postpartum depression in urban Chilean women necessitate that midwives are equipped with specialized screening and support skills.</w:t>
      </w:r>
    </w:p>
    <w:p>
      <w:pPr>
        <w:pStyle w:val="BodyText"/>
      </w:pPr>
      <w:r>
        <w:t xml:space="preserve">Furthermore, the midwife is encouraged to engage more deeply in research activities related to midwifery practice in Latin America. Contributing to local studies on maternal health outcomes in Santiago would not only enhance professional standing but also contribute to the broader body of knowledge in the region.</w:t>
      </w:r>
    </w:p>
    <w:bookmarkEnd w:id="25"/>
    <w:bookmarkStart w:id="26" w:name="conclusion"/>
    <w:p>
      <w:pPr>
        <w:pStyle w:val="Heading2"/>
      </w:pPr>
      <w:r>
        <w:t xml:space="preserve">7. Conclusion</w:t>
      </w:r>
    </w:p>
    <w:p>
      <w:pPr>
        <w:pStyle w:val="FirstParagraph"/>
      </w:pPr>
      <w:r>
        <w:t xml:space="preserve">In conclusion, this Peer Review Report affirms that the midwife under review is a highly competent, ethical, and compassionate professional. Their practice in Santiago, Chile, exemplifies the best standards of midwifery care, balancing clinical excellence with humanistic values. The midwife plays a vital role in improving maternal and neonatal health outcomes in the capital city. It is the recommendation of this review board that the midwife's license be renewed without restriction and that they be considered for leadership roles within the regional midwifery association.</w:t>
      </w:r>
    </w:p>
    <w:p>
      <w:pPr>
        <w:pStyle w:val="BodyText"/>
      </w:pPr>
      <w:r>
        <w:rPr>
          <w:bCs/>
          <w:b/>
        </w:rPr>
        <w:t xml:space="preserve">Dr. Elena Rodriguez</w:t>
      </w:r>
      <w:r>
        <w:br/>
      </w:r>
      <w:r>
        <w:t xml:space="preserve">Lead Reviewer</w:t>
      </w:r>
      <w:r>
        <w:br/>
      </w:r>
      <w:r>
        <w:t xml:space="preserve">Santiago Regional Midwifery Council</w:t>
      </w:r>
    </w:p>
    <w:p>
      <w:pPr>
        <w:pStyle w:val="BodyText"/>
      </w:pPr>
      <w:r>
        <w:rPr>
          <w:bCs/>
          <w:b/>
        </w:rPr>
        <w:t xml:space="preserve">Dr. Carlos Mendez</w:t>
      </w:r>
      <w:r>
        <w:br/>
      </w:r>
      <w:r>
        <w:t xml:space="preserve">Obstetrics Department Head</w:t>
      </w:r>
      <w:r>
        <w:br/>
      </w:r>
      <w:r>
        <w:t xml:space="preserve">Hospital Regional de Santiago</w:t>
      </w:r>
    </w:p>
    <w:p>
      <w:pPr>
        <w:pStyle w:val="BodyText"/>
      </w:pPr>
      <w:r>
        <w:t xml:space="preserve">Confidential Document - For Internal Use Only. Generated for Peer Review Purposes in Santiago, Chile.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Santiago, Chile</dc:title>
  <dc:creator/>
  <dc:language>en</dc:language>
  <cp:keywords/>
  <dcterms:created xsi:type="dcterms:W3CDTF">2026-10-10T07:08:16Z</dcterms:created>
  <dcterms:modified xsi:type="dcterms:W3CDTF">2026-10-10T07:08:16Z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