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Caracas,</w:t>
      </w:r>
      <w:r>
        <w:t xml:space="preserve"> </w:t>
      </w:r>
      <w:r>
        <w:t xml:space="preserve">Venezuela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Role:</w:t>
      </w:r>
      <w:r>
        <w:t xml:space="preserve"> </w:t>
      </w:r>
      <w:r>
        <w:t xml:space="preserve">Midwife</w:t>
      </w:r>
    </w:p>
    <w:p>
      <w:pPr>
        <w:pStyle w:val="BodyText"/>
      </w:pPr>
      <w:r>
        <w:rPr>
          <w:bCs/>
          <w:b/>
        </w:rPr>
        <w:t xml:space="preserve">Location:</w:t>
      </w:r>
      <w:r>
        <w:t xml:space="preserve"> </w:t>
      </w:r>
      <w:r>
        <w:t xml:space="preserve">Caracas, Venezuela</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conducted to evaluate the professional performance, clinical skills, and ethical conduct of a practicing Midwife within the healthcare infrastructure of Caracas, Venezuela. The review process is essential to ensure that maternal and neonatal care standards align with both national regulations established by the Venezuelan Ministry of Health and international best practices in midwifery.</w:t>
      </w:r>
    </w:p>
    <w:p>
      <w:pPr>
        <w:pStyle w:val="BodyText"/>
      </w:pPr>
      <w:r>
        <w:t xml:space="preserve">The healthcare landscape in Caracas presents unique challenges, including resource constraints and high patient volumes. Therefore, this review specifically assesses the Midwife's ability to maintain high-quality care, demonstrate resilience, and adapt clinical protocols to the local context while prioritizing patient safety and dignity.</w:t>
      </w:r>
    </w:p>
    <w:bookmarkEnd w:id="21"/>
    <w:bookmarkStart w:id="22" w:name="clinical-competency-and-technical-skills"/>
    <w:p>
      <w:pPr>
        <w:pStyle w:val="Heading2"/>
      </w:pPr>
      <w:r>
        <w:t xml:space="preserve">2. Clinical Competency and Technical Skills</w:t>
      </w:r>
    </w:p>
    <w:p>
      <w:pPr>
        <w:pStyle w:val="FirstParagraph"/>
      </w:pPr>
      <w:r>
        <w:t xml:space="preserve">The primary focus of this review is the Midwife's technical proficiency in managing normal and complicated pregnancies, labor, and the postpartum period. The evaluation confirms that the subject demonstrates a robust understanding of obstetric physiology and pathology.</w:t>
      </w:r>
    </w:p>
    <w:p>
      <w:pPr>
        <w:pStyle w:val="BodyText"/>
      </w:pPr>
      <w:r>
        <w:rPr>
          <w:bCs/>
          <w:b/>
        </w:rPr>
        <w:t xml:space="preserve">Antenatal Care:</w:t>
      </w:r>
      <w:r>
        <w:t xml:space="preserve"> </w:t>
      </w:r>
      <w:r>
        <w:t xml:space="preserve">The Midwife effectively conducts routine prenatal check-ups, ensuring accurate monitoring of fetal development and maternal health indicators. In the context of Caracas, where access to advanced diagnostic imaging may be intermittent, the Midwife's reliance on thorough physical examinations and clinical history taking is commendable and critical for early detection of risks.</w:t>
      </w:r>
    </w:p>
    <w:p>
      <w:pPr>
        <w:pStyle w:val="BodyText"/>
      </w:pPr>
      <w:r>
        <w:rPr>
          <w:bCs/>
          <w:b/>
        </w:rPr>
        <w:t xml:space="preserve">Intrapartum Care:</w:t>
      </w:r>
      <w:r>
        <w:t xml:space="preserve"> </w:t>
      </w:r>
      <w:r>
        <w:t xml:space="preserve">During labor and delivery, the Midwife exhibits excellent decision-making skills. The review highlights a strong capability in managing natural births, providing effective pain management techniques, and recognizing signs of fetal distress. The ability to stabilize a patient and coordinate emergency transfers to tertiary care facilities in Caracas is a vital skill that was observed to be executed with precision and calmness.</w:t>
      </w:r>
    </w:p>
    <w:p>
      <w:pPr>
        <w:pStyle w:val="BodyText"/>
      </w:pPr>
      <w:r>
        <w:rPr>
          <w:bCs/>
          <w:b/>
        </w:rPr>
        <w:t xml:space="preserve">Postnatal Care:</w:t>
      </w:r>
      <w:r>
        <w:t xml:space="preserve"> </w:t>
      </w:r>
      <w:r>
        <w:t xml:space="preserve">The Midwife provides comprehensive care to both the mother and the newborn immediately after birth. This includes monitoring for postpartum hemorrhage, assisting with breastfeeding initiation, and educating the family on neonatal care. The emphasis on family-centered care is particularly relevant in Venezuelan culture, where extended family support plays a significant role in maternal recovery.</w:t>
      </w:r>
    </w:p>
    <w:bookmarkEnd w:id="22"/>
    <w:bookmarkStart w:id="23" w:name="adaptability-and-resource-management"/>
    <w:p>
      <w:pPr>
        <w:pStyle w:val="Heading2"/>
      </w:pPr>
      <w:r>
        <w:t xml:space="preserve">3. Adaptability and Resource Management</w:t>
      </w:r>
    </w:p>
    <w:p>
      <w:pPr>
        <w:pStyle w:val="FirstParagraph"/>
      </w:pPr>
      <w:r>
        <w:t xml:space="preserve">A critical component of this Peer Review Report is the assessment of how the Midwife operates within the specific constraints of the healthcare system in Venezuela Caracas. The subject has demonstrated remarkable adaptability in situations where medical supplies or equipment may be limited.</w:t>
      </w:r>
    </w:p>
    <w:p>
      <w:pPr>
        <w:pStyle w:val="BodyText"/>
      </w:pPr>
      <w:r>
        <w:t xml:space="preserve">The Midwife has shown proficiency in improvising safe clinical solutions without compromising patient outcomes. Furthermore, the ability to prioritize cases based on acuity and manage time efficiently in a high-demand environment is evident. This resilience is a defining characteristic of effective midwifery practice in the current regional context.</w:t>
      </w:r>
    </w:p>
    <w:bookmarkEnd w:id="23"/>
    <w:bookmarkStart w:id="24" w:name="communication-and-cultural-competence"/>
    <w:p>
      <w:pPr>
        <w:pStyle w:val="Heading2"/>
      </w:pPr>
      <w:r>
        <w:t xml:space="preserve">4. Communication and Cultural Competence</w:t>
      </w:r>
    </w:p>
    <w:p>
      <w:pPr>
        <w:pStyle w:val="FirstParagraph"/>
      </w:pPr>
      <w:r>
        <w:t xml:space="preserve">Effective communication is paramount in midwifery. This review assesses the Midwife's interaction with patients, families, and the broader medical team. The Midwife demonstrates strong interpersonal skills, ensuring that patients feel heard, respected, and informed throughout their care journey.</w:t>
      </w:r>
    </w:p>
    <w:p>
      <w:pPr>
        <w:pStyle w:val="BodyText"/>
      </w:pPr>
      <w:r>
        <w:t xml:space="preserve">Cultural competence is particularly important in Caracas. The Midwife successfully integrates local customs and beliefs into the care plan, fostering trust and cooperation. The ability to explain medical procedures in clear, accessible language helps alleviate anxiety and empowers patients to make informed decisions about their health.</w:t>
      </w:r>
    </w:p>
    <w:bookmarkEnd w:id="24"/>
    <w:bookmarkStart w:id="25" w:name="ethical-practice-and-professionalism"/>
    <w:p>
      <w:pPr>
        <w:pStyle w:val="Heading2"/>
      </w:pPr>
      <w:r>
        <w:t xml:space="preserve">5. Ethical Practice and Professionalism</w:t>
      </w:r>
    </w:p>
    <w:p>
      <w:pPr>
        <w:pStyle w:val="FirstParagraph"/>
      </w:pPr>
      <w:r>
        <w:t xml:space="preserve">The Midwife adheres strictly to the ethical guidelines governing the profession. Confidentiality is maintained at all times, and patient autonomy is respected. The review confirms that the Midwife acts with integrity, fairness, and compassion, even under stressful conditions.</w:t>
      </w:r>
    </w:p>
    <w:p>
      <w:pPr>
        <w:pStyle w:val="BodyText"/>
      </w:pPr>
      <w:r>
        <w:t xml:space="preserve">Professional collaboration with obstetricians, nurses, and other healthcare providers in Caracas is seamless. The Midwife recognizes the limits of their scope of practice and seeks consultation or referral when necessary, ensuring a multidisciplinary approach to complex cases.</w:t>
      </w:r>
    </w:p>
    <w:bookmarkEnd w:id="25"/>
    <w:bookmarkStart w:id="26" w:name="X04cae3ad1b4d169ce40ee60ce8471b2a71e95ee"/>
    <w:p>
      <w:pPr>
        <w:pStyle w:val="Heading2"/>
      </w:pPr>
      <w:r>
        <w:t xml:space="preserve">6. Recommendations for Continuous Improvement</w:t>
      </w:r>
    </w:p>
    <w:p>
      <w:pPr>
        <w:pStyle w:val="FirstParagraph"/>
      </w:pPr>
      <w:r>
        <w:t xml:space="preserve">While the Midwife's performance is highly satisfactory, this Peer Review Report suggests areas for ongoing development:</w:t>
      </w:r>
    </w:p>
    <w:p>
      <w:pPr>
        <w:numPr>
          <w:ilvl w:val="0"/>
          <w:numId w:val="1001"/>
        </w:numPr>
        <w:pStyle w:val="Compact"/>
      </w:pPr>
      <w:r>
        <w:rPr>
          <w:bCs/>
          <w:b/>
        </w:rPr>
        <w:t xml:space="preserve">Advanced Training:</w:t>
      </w:r>
      <w:r>
        <w:t xml:space="preserve"> </w:t>
      </w:r>
      <w:r>
        <w:t xml:space="preserve">Pursuing further certification in emergency obstetric care to enhance skills in managing critical complications.</w:t>
      </w:r>
    </w:p>
    <w:p>
      <w:pPr>
        <w:numPr>
          <w:ilvl w:val="0"/>
          <w:numId w:val="1001"/>
        </w:numPr>
        <w:pStyle w:val="Compact"/>
      </w:pPr>
      <w:r>
        <w:rPr>
          <w:bCs/>
          <w:b/>
        </w:rPr>
        <w:t xml:space="preserve">Documentation:</w:t>
      </w:r>
      <w:r>
        <w:t xml:space="preserve"> </w:t>
      </w:r>
      <w:r>
        <w:t xml:space="preserve">Continuing to refine clinical documentation practices to ensure accurate record-keeping, which is vital for continuity of care and legal protection.</w:t>
      </w:r>
    </w:p>
    <w:p>
      <w:pPr>
        <w:numPr>
          <w:ilvl w:val="0"/>
          <w:numId w:val="1001"/>
        </w:numPr>
        <w:pStyle w:val="Compact"/>
      </w:pPr>
      <w:r>
        <w:rPr>
          <w:bCs/>
          <w:b/>
        </w:rPr>
        <w:t xml:space="preserve">Community Education:</w:t>
      </w:r>
      <w:r>
        <w:t xml:space="preserve"> </w:t>
      </w:r>
      <w:r>
        <w:t xml:space="preserve">Expanding outreach efforts to provide prenatal education to underserved communities in Caracas, thereby promoting preventive care.</w:t>
      </w:r>
    </w:p>
    <w:bookmarkEnd w:id="26"/>
    <w:bookmarkStart w:id="27" w:name="conclusion"/>
    <w:p>
      <w:pPr>
        <w:pStyle w:val="Heading2"/>
      </w:pPr>
      <w:r>
        <w:t xml:space="preserve">7. Conclusion</w:t>
      </w:r>
    </w:p>
    <w:p>
      <w:pPr>
        <w:pStyle w:val="FirstParagraph"/>
      </w:pPr>
      <w:r>
        <w:t xml:space="preserve">In conclusion, this Peer Review Report affirms that the Midwife under evaluation is a competent, dedicated, and ethical professional. Their ability to deliver high-quality maternal and neonatal care in the challenging environment of Venezuela Caracas is a testament to their skill and commitment. The Midwife plays a crucial role in safeguarding the health of mothers and infants in the region and is recommended for continued practice and professional advancement.</w:t>
      </w:r>
    </w:p>
    <w:bookmarkEnd w:id="27"/>
    <w:p>
      <w:pPr>
        <w:pStyle w:val="BodyText"/>
      </w:pPr>
      <w:r>
        <w:rPr>
          <w:bCs/>
          <w:b/>
        </w:rPr>
        <w:t xml:space="preserve">Reviewed By:</w:t>
      </w:r>
    </w:p>
    <w:p>
      <w:pPr>
        <w:pStyle w:val="BodyText"/>
      </w:pPr>
      <w:r>
        <w:t xml:space="preserve">Senior Midwife / Medical Director</w:t>
      </w:r>
    </w:p>
    <w:p>
      <w:pPr>
        <w:pStyle w:val="BodyText"/>
      </w:pPr>
      <w:r>
        <w:t xml:space="preserve">Caracas, Venezuela</w:t>
      </w:r>
    </w:p>
    <w:p>
      <w:pPr>
        <w:pStyle w:val="BodyText"/>
      </w:pPr>
      <w:r>
        <w:rPr>
          <w:bCs/>
          <w:b/>
        </w:rPr>
        <w:t xml:space="preserve">Signature:</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Midwifery Practice in Caracas, Venezuela</dc:title>
  <dc:creator/>
  <dc:language>en</dc:language>
  <cp:keywords/>
  <dcterms:created xsi:type="dcterms:W3CDTF">2026-10-10T04:36:10Z</dcterms:created>
  <dcterms:modified xsi:type="dcterms:W3CDTF">2026-10-10T04:36:10Z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