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qualities, and operational effectiveness of a Military Officer stationed in Afghanistan Kabul. The evaluation is conducted by a panel of peers who have worked closely with the officer in various capacities during their deployment. The purpose of this report is to provide an objective and comprehensive analysis of the officer's contributions to mission success, team cohesion, and adherence to military standards in the challenging environment of Afghanistan Kabul.</w:t>
      </w:r>
    </w:p>
    <w:bookmarkEnd w:id="21"/>
    <w:bookmarkStart w:id="22" w:name="operational-context"/>
    <w:p>
      <w:pPr>
        <w:pStyle w:val="Heading2"/>
      </w:pPr>
      <w:r>
        <w:t xml:space="preserve">2. Operational Context</w:t>
      </w:r>
    </w:p>
    <w:p>
      <w:pPr>
        <w:pStyle w:val="FirstParagraph"/>
      </w:pPr>
      <w:r>
        <w:t xml:space="preserve">The operational environment in Afghanistan Kabul presents unique challenges, including complex security dynamics, cultural sensitivities, and logistical constraints. A Military Officer operating in this region must demonstrate exceptional adaptability, strategic thinking, and interpersonal skills. This report evaluates how the subject officer has navigated these challenges while maintaining operational readiness and fostering positive relationships with local stakeholders and coalition partners.</w:t>
      </w:r>
    </w:p>
    <w:bookmarkEnd w:id="22"/>
    <w:bookmarkStart w:id="23" w:name="leadership-and-command"/>
    <w:p>
      <w:pPr>
        <w:pStyle w:val="Heading2"/>
      </w:pPr>
      <w:r>
        <w:t xml:space="preserve">3. Leadership and Command</w:t>
      </w:r>
    </w:p>
    <w:p>
      <w:pPr>
        <w:pStyle w:val="FirstParagraph"/>
      </w:pPr>
      <w:r>
        <w:t xml:space="preserve">The Military Officer under review has consistently demonstrated strong leadership qualities. Their ability to inspire confidence among subordinates and peers is evident in the high level of morale within their unit. In Afghanistan Kabul, where stress levels are often elevated due to the volatile security situation, the officer's calm demeanor and decisive decision-making have been instrumental in maintaining operational effectiveness.</w:t>
      </w:r>
    </w:p>
    <w:p>
      <w:pPr>
        <w:pStyle w:val="BodyText"/>
      </w:pPr>
      <w:r>
        <w:t xml:space="preserve">Key observations include:</w:t>
      </w:r>
    </w:p>
    <w:p>
      <w:pPr>
        <w:numPr>
          <w:ilvl w:val="0"/>
          <w:numId w:val="1001"/>
        </w:numPr>
        <w:pStyle w:val="Compact"/>
      </w:pPr>
      <w:r>
        <w:t xml:space="preserve">Effective delegation of tasks, ensuring clear roles and responsibilities.</w:t>
      </w:r>
    </w:p>
    <w:p>
      <w:pPr>
        <w:numPr>
          <w:ilvl w:val="0"/>
          <w:numId w:val="1001"/>
        </w:numPr>
        <w:pStyle w:val="Compact"/>
      </w:pPr>
      <w:r>
        <w:t xml:space="preserve">Proactive communication with both higher command and subordinate units.</w:t>
      </w:r>
    </w:p>
    <w:p>
      <w:pPr>
        <w:numPr>
          <w:ilvl w:val="0"/>
          <w:numId w:val="1001"/>
        </w:numPr>
        <w:pStyle w:val="Compact"/>
      </w:pPr>
      <w:r>
        <w:t xml:space="preserve">Ability to make sound judgments under pressure, particularly during high-risk operations.</w:t>
      </w:r>
    </w:p>
    <w:bookmarkEnd w:id="23"/>
    <w:bookmarkStart w:id="24" w:name="tactical-proficiency"/>
    <w:p>
      <w:pPr>
        <w:pStyle w:val="Heading2"/>
      </w:pPr>
      <w:r>
        <w:t xml:space="preserve">4. Tactical Proficiency</w:t>
      </w:r>
    </w:p>
    <w:p>
      <w:pPr>
        <w:pStyle w:val="FirstParagraph"/>
      </w:pPr>
      <w:r>
        <w:t xml:space="preserve">Tactical proficiency is a critical attribute for any Military Officer, especially in a region as demanding as Afghanistan Kabul. The officer has shown a deep understanding of tactical doctrines and has successfully applied them in real-world scenarios. Their ability to plan and execute operations with precision has contributed significantly to mission success.</w:t>
      </w:r>
    </w:p>
    <w:p>
      <w:pPr>
        <w:pStyle w:val="BodyText"/>
      </w:pPr>
      <w:r>
        <w:t xml:space="preserve">Notable achievements include:</w:t>
      </w:r>
    </w:p>
    <w:p>
      <w:pPr>
        <w:numPr>
          <w:ilvl w:val="0"/>
          <w:numId w:val="1002"/>
        </w:numPr>
        <w:pStyle w:val="Compact"/>
      </w:pPr>
      <w:r>
        <w:t xml:space="preserve">Leading multiple successful patrols and reconnaissance missions in high-threat areas.</w:t>
      </w:r>
    </w:p>
    <w:p>
      <w:pPr>
        <w:numPr>
          <w:ilvl w:val="0"/>
          <w:numId w:val="1002"/>
        </w:numPr>
        <w:pStyle w:val="Compact"/>
      </w:pPr>
      <w:r>
        <w:t xml:space="preserve">Developing innovative strategies to counter insurgent tactics.</w:t>
      </w:r>
    </w:p>
    <w:p>
      <w:pPr>
        <w:numPr>
          <w:ilvl w:val="0"/>
          <w:numId w:val="1002"/>
        </w:numPr>
        <w:pStyle w:val="Compact"/>
      </w:pPr>
      <w:r>
        <w:t xml:space="preserve">Ensuring the safety of personnel and assets through meticulous risk assessment and mitigation.</w:t>
      </w:r>
    </w:p>
    <w:bookmarkEnd w:id="24"/>
    <w:bookmarkStart w:id="25" w:name="X285debe805d280e49ebc8f0bc1e9d7726b87a4b"/>
    <w:p>
      <w:pPr>
        <w:pStyle w:val="Heading2"/>
      </w:pPr>
      <w:r>
        <w:t xml:space="preserve">5. Cultural Awareness and Interpersonal Skills</w:t>
      </w:r>
    </w:p>
    <w:p>
      <w:pPr>
        <w:pStyle w:val="FirstParagraph"/>
      </w:pPr>
      <w:r>
        <w:t xml:space="preserve">Operating in Afghanistan Kabul requires a nuanced understanding of local customs, traditions, and socio-political dynamics. The Military Officer has demonstrated commendable cultural awareness, which has enhanced their ability to engage with local communities and build trust. This skill is particularly important in counterinsurgency operations, where winning the hearts and minds of the population is crucial.</w:t>
      </w:r>
    </w:p>
    <w:p>
      <w:pPr>
        <w:pStyle w:val="BodyText"/>
      </w:pPr>
      <w:r>
        <w:t xml:space="preserve">Specific examples include:</w:t>
      </w:r>
    </w:p>
    <w:p>
      <w:pPr>
        <w:numPr>
          <w:ilvl w:val="0"/>
          <w:numId w:val="1003"/>
        </w:numPr>
        <w:pStyle w:val="Compact"/>
      </w:pPr>
      <w:r>
        <w:t xml:space="preserve">Facilitating productive dialogues with local leaders and tribal elders.</w:t>
      </w:r>
    </w:p>
    <w:p>
      <w:pPr>
        <w:numPr>
          <w:ilvl w:val="0"/>
          <w:numId w:val="1003"/>
        </w:numPr>
        <w:pStyle w:val="Compact"/>
      </w:pPr>
      <w:r>
        <w:t xml:space="preserve">Respecting cultural norms and religious practices during interactions.</w:t>
      </w:r>
    </w:p>
    <w:p>
      <w:pPr>
        <w:numPr>
          <w:ilvl w:val="0"/>
          <w:numId w:val="1003"/>
        </w:numPr>
        <w:pStyle w:val="Compact"/>
      </w:pPr>
      <w:r>
        <w:t xml:space="preserve">Building strong rapport with coalition partners and Afghan National Security Forces.</w:t>
      </w:r>
    </w:p>
    <w:bookmarkEnd w:id="25"/>
    <w:bookmarkStart w:id="26" w:name="professional-development-and-mentorship"/>
    <w:p>
      <w:pPr>
        <w:pStyle w:val="Heading2"/>
      </w:pPr>
      <w:r>
        <w:t xml:space="preserve">6. Professional Development and Mentorship</w:t>
      </w:r>
    </w:p>
    <w:p>
      <w:pPr>
        <w:pStyle w:val="FirstParagraph"/>
      </w:pPr>
      <w:r>
        <w:t xml:space="preserve">A key aspect of a Military Officer's role is fostering the growth and development of their team. The officer under review has actively engaged in mentoring junior personnel, providing guidance and support to help them achieve their full potential. Their commitment to professional development is evident in the improved performance and confidence of their subordinates.</w:t>
      </w:r>
    </w:p>
    <w:p>
      <w:pPr>
        <w:pStyle w:val="BodyText"/>
      </w:pPr>
      <w:r>
        <w:t xml:space="preserve">Highlights include:</w:t>
      </w:r>
    </w:p>
    <w:p>
      <w:pPr>
        <w:numPr>
          <w:ilvl w:val="0"/>
          <w:numId w:val="1004"/>
        </w:numPr>
        <w:pStyle w:val="Compact"/>
      </w:pPr>
      <w:r>
        <w:t xml:space="preserve">Conducting regular training sessions to enhance tactical and technical skills.</w:t>
      </w:r>
    </w:p>
    <w:p>
      <w:pPr>
        <w:numPr>
          <w:ilvl w:val="0"/>
          <w:numId w:val="1004"/>
        </w:numPr>
        <w:pStyle w:val="Compact"/>
      </w:pPr>
      <w:r>
        <w:t xml:space="preserve">Encouraging continuous learning and adaptation to evolving threats.</w:t>
      </w:r>
    </w:p>
    <w:p>
      <w:pPr>
        <w:numPr>
          <w:ilvl w:val="0"/>
          <w:numId w:val="1004"/>
        </w:numPr>
        <w:pStyle w:val="Compact"/>
      </w:pPr>
      <w:r>
        <w:t xml:space="preserve">Providing constructive feedback to promote individual and team growth.</w:t>
      </w:r>
    </w:p>
    <w:bookmarkEnd w:id="26"/>
    <w:bookmarkStart w:id="27" w:name="areas-for-improvement"/>
    <w:p>
      <w:pPr>
        <w:pStyle w:val="Heading2"/>
      </w:pPr>
      <w:r>
        <w:t xml:space="preserve">7. Areas for Improvement</w:t>
      </w:r>
    </w:p>
    <w:p>
      <w:pPr>
        <w:pStyle w:val="FirstParagraph"/>
      </w:pPr>
      <w:r>
        <w:t xml:space="preserve">While the Military Officer has performed exceptionally well, there are areas where further development could enhance their effectiveness:</w:t>
      </w:r>
    </w:p>
    <w:p>
      <w:pPr>
        <w:numPr>
          <w:ilvl w:val="0"/>
          <w:numId w:val="1005"/>
        </w:numPr>
        <w:pStyle w:val="Compact"/>
      </w:pPr>
      <w:r>
        <w:t xml:space="preserve">Enhancing language skills to improve direct communication with local populations.</w:t>
      </w:r>
    </w:p>
    <w:p>
      <w:pPr>
        <w:numPr>
          <w:ilvl w:val="0"/>
          <w:numId w:val="1005"/>
        </w:numPr>
        <w:pStyle w:val="Compact"/>
      </w:pPr>
      <w:r>
        <w:t xml:space="preserve">Exploring advanced leadership courses to refine strategic decision-making capabilities.</w:t>
      </w:r>
    </w:p>
    <w:p>
      <w:pPr>
        <w:numPr>
          <w:ilvl w:val="0"/>
          <w:numId w:val="1005"/>
        </w:numPr>
        <w:pStyle w:val="Compact"/>
      </w:pPr>
      <w:r>
        <w:t xml:space="preserve">Increasing involvement in cross-functional initiatives to broaden operational perspective.</w:t>
      </w:r>
    </w:p>
    <w:bookmarkEnd w:id="27"/>
    <w:bookmarkStart w:id="28" w:name="conclusion"/>
    <w:p>
      <w:pPr>
        <w:pStyle w:val="Heading2"/>
      </w:pPr>
      <w:r>
        <w:t xml:space="preserve">8. Conclusion</w:t>
      </w:r>
    </w:p>
    <w:p>
      <w:pPr>
        <w:pStyle w:val="FirstParagraph"/>
      </w:pPr>
      <w:r>
        <w:t xml:space="preserve">In conclusion, this Peer Review Report affirms that the Military Officer has made significant contributions to the mission in Afghanistan Kabul. Their leadership, tactical proficiency, cultural awareness, and commitment to professional development have been invaluable assets to the unit. The officer's ability to operate effectively in such a challenging environment underscores their dedication and competence. It is recommended that they continue to receive opportunities for growth and advancement within the military hierarchy.</w:t>
      </w:r>
    </w:p>
    <w:bookmarkEnd w:id="28"/>
    <w:p>
      <w:pPr>
        <w:pStyle w:val="BodyText"/>
      </w:pPr>
      <w:r>
        <w:rPr>
          <w:bCs/>
          <w:b/>
        </w:rPr>
        <w:t xml:space="preserve">Prepared by:</w:t>
      </w:r>
    </w:p>
    <w:p>
      <w:pPr>
        <w:pStyle w:val="BodyText"/>
      </w:pPr>
      <w:r>
        <w:t xml:space="preserve">Peer Review Panel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Afghanistan Kabul</dc:title>
  <dc:creator/>
  <dc:language>en</dc:language>
  <cp:keywords/>
  <dcterms:created xsi:type="dcterms:W3CDTF">2026-10-10T03:20:19Z</dcterms:created>
  <dcterms:modified xsi:type="dcterms:W3CDTF">2026-10-10T03:20:19Z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