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capabilities, and professional conduct of a Military Officer stationed in Canada Montreal. The purpose of this review is to provide an objective assessment of the officer's contributions to the unit, their adherence to military standards, and their effectiveness in fulfilling their duties within the Canadian Armed Forces (CAF) framework. This report is intended for use by senior leadership and human resources personnel to inform decisions regarding promotions, assignments, and professional development opportunities.</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Canada Montreal for the past two years, primarily in a leadership role within the infantry regiment. During this period, the officer has been responsible for training junior personnel, coordinating operational exercises, and ensuring compliance with CAF policies and procedures. The officer's role has required a high level of adaptability, given the diverse and dynamic nature of military operations in the region.</w:t>
      </w:r>
    </w:p>
    <w:bookmarkEnd w:id="22"/>
    <w:bookmarkStart w:id="23" w:name="leadership-and-command"/>
    <w:p>
      <w:pPr>
        <w:pStyle w:val="Heading2"/>
      </w:pPr>
      <w:r>
        <w:t xml:space="preserve">3. Leadership and Command</w:t>
      </w:r>
    </w:p>
    <w:p>
      <w:pPr>
        <w:pStyle w:val="FirstParagraph"/>
      </w:pPr>
      <w:r>
        <w:t xml:space="preserve">The Military Officer has demonstrated exceptional leadership skills throughout their tenure in Canada Montreal. They have consistently shown the ability to inspire and motivate their team, fostering a culture of discipline, respect, and accountability. The officer's leadership style is characterized by clear communication, decisiveness, and a commitment to the well-being of their subordinates. During recent training exercises, the officer effectively coordinated efforts between multiple units, ensuring seamless collaboration and achieving mission objectives.</w:t>
      </w:r>
    </w:p>
    <w:p>
      <w:pPr>
        <w:pStyle w:val="BodyText"/>
      </w:pPr>
      <w:r>
        <w:t xml:space="preserve">One notable example of the officer's leadership was during a joint exercise with allied forces in the Montreal area. The officer's ability to navigate complex logistical challenges and maintain morale under pressure was commendable. Their strategic thinking and problem-solving skills were instrumental in overcoming obstacles and ensuring the success of the operation.</w:t>
      </w:r>
    </w:p>
    <w:bookmarkEnd w:id="23"/>
    <w:bookmarkStart w:id="24" w:name="professional-competence"/>
    <w:p>
      <w:pPr>
        <w:pStyle w:val="Heading2"/>
      </w:pPr>
      <w:r>
        <w:t xml:space="preserve">4. Professional Competence</w:t>
      </w:r>
    </w:p>
    <w:p>
      <w:pPr>
        <w:pStyle w:val="FirstParagraph"/>
      </w:pPr>
      <w:r>
        <w:t xml:space="preserve">The Military Officer has exhibited a high level of professional competence in all aspects of their role. They possess a thorough understanding of military tactics, strategies, and operational procedures, which they apply effectively in both training and real-world scenarios. The officer's technical expertise is complemented by their ability to stay updated on emerging trends and technologies in the military sector.</w:t>
      </w:r>
    </w:p>
    <w:p>
      <w:pPr>
        <w:pStyle w:val="BodyText"/>
      </w:pPr>
      <w:r>
        <w:t xml:space="preserve">In addition to their tactical skills, the officer has demonstrated strong administrative capabilities. They have efficiently managed personnel records, equipment inventories, and operational reports, ensuring accuracy and compliance with CAF regulations. Their attention to detail and organizational skills have contributed significantly to the smooth functioning of the unit.</w:t>
      </w:r>
    </w:p>
    <w:bookmarkEnd w:id="24"/>
    <w:bookmarkStart w:id="25" w:name="adaptability-and-resilience"/>
    <w:p>
      <w:pPr>
        <w:pStyle w:val="Heading2"/>
      </w:pPr>
      <w:r>
        <w:t xml:space="preserve">5. Adaptability and Resilience</w:t>
      </w:r>
    </w:p>
    <w:p>
      <w:pPr>
        <w:pStyle w:val="FirstParagraph"/>
      </w:pPr>
      <w:r>
        <w:t xml:space="preserve">Operating in Canada Montreal requires a high degree of adaptability due to the region's unique geographical and cultural characteristics. The Military Officer has shown remarkable resilience and flexibility in adjusting to changing circumstances and demands. Whether dealing with adverse weather conditions, unexpected operational changes, or interpersonal challenges, the officer has maintained composure and effectiveness.</w:t>
      </w:r>
    </w:p>
    <w:p>
      <w:pPr>
        <w:pStyle w:val="BodyText"/>
      </w:pPr>
      <w:r>
        <w:t xml:space="preserve">The officer's ability to work collaboratively with diverse teams, including civilian agencies and international partners, has been particularly noteworthy. Their cultural sensitivity and communication skills have facilitated positive relationships and enhanced the unit's overall performance.</w:t>
      </w:r>
    </w:p>
    <w:bookmarkEnd w:id="25"/>
    <w:bookmarkStart w:id="26" w:name="areas-for-improvement"/>
    <w:p>
      <w:pPr>
        <w:pStyle w:val="Heading2"/>
      </w:pPr>
      <w:r>
        <w:t xml:space="preserve">6. Areas for Improvement</w:t>
      </w:r>
    </w:p>
    <w:p>
      <w:pPr>
        <w:pStyle w:val="FirstParagraph"/>
      </w:pPr>
      <w:r>
        <w:t xml:space="preserve">While the Military Officer has performed exceptionally well, there are areas where further development could enhance their effectiveness. One area of focus is the integration of advanced technology into training programs. While the officer is proficient in current systems, there is an opportunity to explore innovative tools and methodologies that could improve training outcomes.</w:t>
      </w:r>
    </w:p>
    <w:p>
      <w:pPr>
        <w:pStyle w:val="BodyText"/>
      </w:pPr>
      <w:r>
        <w:t xml:space="preserve">Additionally, the officer could benefit from further leadership training in conflict resolution and stress management. These skills would be valuable in handling complex interpersonal dynamics and maintaining team cohesion during high-pressure situations.</w:t>
      </w:r>
    </w:p>
    <w:bookmarkEnd w:id="26"/>
    <w:bookmarkStart w:id="27" w:name="conclusion"/>
    <w:p>
      <w:pPr>
        <w:pStyle w:val="Heading2"/>
      </w:pPr>
      <w:r>
        <w:t xml:space="preserve">7. Conclusion</w:t>
      </w:r>
    </w:p>
    <w:p>
      <w:pPr>
        <w:pStyle w:val="FirstParagraph"/>
      </w:pPr>
      <w:r>
        <w:t xml:space="preserve">In conclusion, the Military Officer under review has demonstrated outstanding performance, leadership, and professionalism during their service in Canada Montreal. Their contributions to the unit have been significant, and they have consistently upheld the values and standards of the Canadian Armed Forces. With continued development in identified areas, the officer is well-positioned for future leadership roles and increased responsibilities.</w:t>
      </w:r>
    </w:p>
    <w:p>
      <w:pPr>
        <w:pStyle w:val="BodyText"/>
      </w:pPr>
      <w:r>
        <w:t xml:space="preserve">This Peer Review Report serves as a testament to the officer's dedication and capability, and it is recommended that they be considered for advancement opportunities within the CAF.</w:t>
      </w:r>
    </w:p>
    <w:bookmarkEnd w:id="27"/>
    <w:p>
      <w:pPr>
        <w:pStyle w:val="BodyText"/>
      </w:pPr>
      <w:r>
        <w:rPr>
          <w:bCs/>
          <w:b/>
        </w:rPr>
        <w:t xml:space="preserve">Reviewed by:</w:t>
      </w:r>
    </w:p>
    <w:p>
      <w:pPr>
        <w:pStyle w:val="BodyText"/>
      </w:pPr>
      <w:r>
        <w:t xml:space="preserve">Major John Doe</w:t>
      </w:r>
    </w:p>
    <w:p>
      <w:pPr>
        <w:pStyle w:val="BodyText"/>
      </w:pPr>
      <w:r>
        <w:t xml:space="preserve">Senior Leadership Team</w:t>
      </w:r>
    </w:p>
    <w:p>
      <w:pPr>
        <w:pStyle w:val="BodyText"/>
      </w:pPr>
      <w:r>
        <w:t xml:space="preserve">Canadian Armed Forces -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Canada Montreal</dc:title>
  <dc:creator/>
  <dc:language>en</dc:language>
  <cp:keywords/>
  <dcterms:created xsi:type="dcterms:W3CDTF">2026-10-10T03:18:40Z</dcterms:created>
  <dcterms:modified xsi:type="dcterms:W3CDTF">2026-10-10T03:18:40Z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