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assess the performance, leadership qualities, and professional conduct of a Military Officer stationed in Canada Toronto. The purpose of this evaluation is to provide a comprehensive analysis of the officer's contributions to the Canadian Armed Forces (CAF) and their alignment with the values and standards expected within the military framework. This report is intended for use by senior leadership and human resources personnel to inform decisions regarding promotions, assignments, and professional development opportunities.</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various capacities within the Canadian Armed Forces, with a significant portion of their career based in Canada Toronto. Toronto, as a major urban center, presents unique challenges and opportunities for military personnel, including coordination with local authorities, community engagement, and support for national defense initiatives. The officer's role has involved strategic planning, operational execution, and leadership of diverse teams, all of which are critical to maintaining the readiness and effectiveness of the CAF.</w:t>
      </w:r>
    </w:p>
    <w:bookmarkEnd w:id="22"/>
    <w:bookmarkStart w:id="23" w:name="leadership-and-command"/>
    <w:p>
      <w:pPr>
        <w:pStyle w:val="Heading2"/>
      </w:pPr>
      <w:r>
        <w:t xml:space="preserve">3. Leadership and Command</w:t>
      </w:r>
    </w:p>
    <w:p>
      <w:pPr>
        <w:pStyle w:val="FirstParagraph"/>
      </w:pPr>
      <w:r>
        <w:t xml:space="preserve">One of the most notable aspects of the Military Officer's performance is their exceptional leadership and command abilities. In Canada Toronto, where the military often collaborates with civilian agencies and participates in community-focused initiatives, the officer has demonstrated a strong ability to build trust and foster positive relationships. Their leadership style is characterized by clear communication, decisiveness, and a commitment to the well-being of their subordinates.</w:t>
      </w:r>
    </w:p>
    <w:p>
      <w:pPr>
        <w:pStyle w:val="BodyText"/>
      </w:pPr>
      <w:r>
        <w:t xml:space="preserve">The officer has successfully led multiple operations and exercises, ensuring that all personnel are well-prepared and equipped to meet their objectives. Their ability to adapt to changing circumstances and make sound decisions under pressure has been particularly commendable. Furthermore, the officer has shown a deep understanding of the cultural and social dynamics of Canada Toronto, which has enhanced their effectiveness in engaging with local stakeholders and addressing community concerns.</w:t>
      </w:r>
    </w:p>
    <w:bookmarkEnd w:id="23"/>
    <w:bookmarkStart w:id="24" w:name="professional-competence"/>
    <w:p>
      <w:pPr>
        <w:pStyle w:val="Heading2"/>
      </w:pPr>
      <w:r>
        <w:t xml:space="preserve">4. Professional Competence</w:t>
      </w:r>
    </w:p>
    <w:p>
      <w:pPr>
        <w:pStyle w:val="FirstParagraph"/>
      </w:pPr>
      <w:r>
        <w:t xml:space="preserve">The Military Officer has consistently demonstrated a high level of professional competence in their role. Their knowledge of military doctrine, tactics, and procedures is extensive, and they have applied this knowledge effectively in both training and operational environments. In Canada Toronto, where the military's role often extends beyond traditional defense functions, the officer has shown a keen ability to integrate military expertise with civilian needs, particularly in areas such as disaster response and public safety.</w:t>
      </w:r>
    </w:p>
    <w:p>
      <w:pPr>
        <w:pStyle w:val="BodyText"/>
      </w:pPr>
      <w:r>
        <w:t xml:space="preserve">The officer has also been proactive in pursuing professional development opportunities, including advanced training courses and leadership workshops. This commitment to continuous learning has not only enhanced their own capabilities but has also contributed to the overall readiness and professionalism of their unit.</w:t>
      </w:r>
    </w:p>
    <w:bookmarkEnd w:id="24"/>
    <w:bookmarkStart w:id="25" w:name="ethical-conduct-and-integrity"/>
    <w:p>
      <w:pPr>
        <w:pStyle w:val="Heading2"/>
      </w:pPr>
      <w:r>
        <w:t xml:space="preserve">5. Ethical Conduct and Integrity</w:t>
      </w:r>
    </w:p>
    <w:p>
      <w:pPr>
        <w:pStyle w:val="FirstParagraph"/>
      </w:pPr>
      <w:r>
        <w:t xml:space="preserve">Ethical conduct and integrity are fundamental to the role of a Military Officer, and the subject of this Peer Review Report has exemplified these values throughout their career. In Canada Toronto, where the military is highly visible and subject to public scrutiny, the officer has maintained the highest standards of behavior, both on and off duty. Their actions have consistently reflected the core values of the Canadian Armed Forces, including loyalty, courage, respect, integrity, and selfless service.</w:t>
      </w:r>
    </w:p>
    <w:p>
      <w:pPr>
        <w:pStyle w:val="BodyText"/>
      </w:pPr>
      <w:r>
        <w:t xml:space="preserve">The officer has been particularly effective in promoting a culture of integrity within their unit, ensuring that all personnel understand and adhere to ethical guidelines. This has contributed to a positive work environment and has enhanced the reputation of the military in the local community.</w:t>
      </w:r>
    </w:p>
    <w:bookmarkEnd w:id="25"/>
    <w:bookmarkStart w:id="26" w:name="X2478dd4232621e245026b914b21ca3382c80d6b"/>
    <w:p>
      <w:pPr>
        <w:pStyle w:val="Heading2"/>
      </w:pPr>
      <w:r>
        <w:t xml:space="preserve">6. Community Engagement and Public Relations</w:t>
      </w:r>
    </w:p>
    <w:p>
      <w:pPr>
        <w:pStyle w:val="FirstParagraph"/>
      </w:pPr>
      <w:r>
        <w:t xml:space="preserve">In Canada Toronto, the military plays an important role in supporting the local community, and the Military Officer has been instrumental in strengthening these ties. They have actively participated in community events, outreach programs, and partnerships with local organizations, demonstrating a genuine commitment to serving the public. Their efforts have helped to build trust and understanding between the military and the civilian population, which is essential for maintaining public support for the armed forces.</w:t>
      </w:r>
    </w:p>
    <w:p>
      <w:pPr>
        <w:pStyle w:val="BodyText"/>
      </w:pPr>
      <w:r>
        <w:t xml:space="preserve">The officer has also been effective in managing public relations, ensuring that the military's activities are communicated clearly and transparently. This has been particularly important in times of crisis, where accurate and timely information is crucial for maintaining public confidence.</w:t>
      </w:r>
    </w:p>
    <w:bookmarkEnd w:id="26"/>
    <w:bookmarkStart w:id="27" w:name="areas-for-improvement"/>
    <w:p>
      <w:pPr>
        <w:pStyle w:val="Heading2"/>
      </w:pPr>
      <w:r>
        <w:t xml:space="preserve">7. Areas for Improvement</w:t>
      </w:r>
    </w:p>
    <w:p>
      <w:pPr>
        <w:pStyle w:val="FirstParagraph"/>
      </w:pPr>
      <w:r>
        <w:t xml:space="preserve">While the Military Officer has performed exceptionally well in most areas, there are a few aspects of their performance that could be further developed. One area for improvement is the delegation of tasks, as the officer sometimes takes on too much responsibility themselves, which can lead to inefficiencies. Additionally, while their leadership style is generally effective, there may be opportunities to further enhance their ability to motivate and inspire diverse teams, particularly in multicultural environments like Canada Toronto.</w:t>
      </w:r>
    </w:p>
    <w:bookmarkEnd w:id="27"/>
    <w:bookmarkStart w:id="28" w:name="conclusion"/>
    <w:p>
      <w:pPr>
        <w:pStyle w:val="Heading2"/>
      </w:pPr>
      <w:r>
        <w:t xml:space="preserve">8. Conclusion</w:t>
      </w:r>
    </w:p>
    <w:p>
      <w:pPr>
        <w:pStyle w:val="FirstParagraph"/>
      </w:pPr>
      <w:r>
        <w:t xml:space="preserve">In conclusion, this Peer Review Report highlights the outstanding performance of the Military Officer in their role within Canada Toronto. Their leadership, professional competence, ethical conduct, and commitment to community engagement have made significant contributions to the Canadian Armed Forces and the local community. While there are areas for improvement, the officer's overall performance is exemplary, and they are well-suited for continued advancement within the military.</w:t>
      </w:r>
    </w:p>
    <w:bookmarkEnd w:id="28"/>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Canada Toronto</dc:title>
  <dc:creator/>
  <dc:language>en</dc:language>
  <cp:keywords/>
  <dcterms:created xsi:type="dcterms:W3CDTF">2026-10-10T07:07:42Z</dcterms:created>
  <dcterms:modified xsi:type="dcterms:W3CDTF">2026-10-10T07:07:42Z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