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Shanghai</w:t>
      </w:r>
    </w:p>
    <w:bookmarkStart w:id="29" w:name="peer-review-report-military-officer"/>
    <w:p>
      <w:pPr>
        <w:pStyle w:val="Heading1"/>
      </w:pPr>
      <w:r>
        <w:t xml:space="preserve">Peer Review Report: Military Officer</w:t>
      </w:r>
    </w:p>
    <w:p>
      <w:pPr>
        <w:pStyle w:val="FirstParagraph"/>
      </w:pPr>
      <w:r>
        <w:t xml:space="preserve">Subject Name:</w:t>
      </w:r>
      <w:r>
        <w:t xml:space="preserve"> </w:t>
      </w:r>
      <w:r>
        <w:t xml:space="preserve">[Officer Name Redacted]</w:t>
      </w:r>
    </w:p>
    <w:p>
      <w:pPr>
        <w:pStyle w:val="BodyText"/>
      </w:pPr>
      <w:r>
        <w:t xml:space="preserve">Rank:</w:t>
      </w:r>
      <w:r>
        <w:t xml:space="preserve"> </w:t>
      </w:r>
      <w:r>
        <w:t xml:space="preserve">Major</w:t>
      </w:r>
    </w:p>
    <w:p>
      <w:pPr>
        <w:pStyle w:val="BodyText"/>
      </w:pPr>
      <w:r>
        <w:t xml:space="preserve">Review Period:</w:t>
      </w:r>
      <w:r>
        <w:t xml:space="preserve"> </w:t>
      </w:r>
      <w:r>
        <w:t xml:space="preserve">January 2023 - December 2023</w:t>
      </w:r>
    </w:p>
    <w:p>
      <w:pPr>
        <w:pStyle w:val="BodyText"/>
      </w:pPr>
      <w:r>
        <w:t xml:space="preserve">Location:</w:t>
      </w:r>
      <w:r>
        <w:t xml:space="preserve"> </w:t>
      </w:r>
      <w:r>
        <w:t xml:space="preserve">China Shanghai Command Sector</w:t>
      </w:r>
    </w:p>
    <w:p>
      <w:pPr>
        <w:pStyle w:val="BodyText"/>
      </w:pPr>
      <w:r>
        <w:t xml:space="preserve">Reviewer:</w:t>
      </w:r>
      <w:r>
        <w:t xml:space="preserve"> </w:t>
      </w:r>
      <w:r>
        <w:t xml:space="preserve">Colonel [Reviewer Name Redacted]</w:t>
      </w:r>
    </w:p>
    <w:p>
      <w:pPr>
        <w:pStyle w:val="BodyText"/>
      </w:pPr>
      <w:r>
        <w:t xml:space="preserve">Date of Report:</w:t>
      </w:r>
      <w:r>
        <w:t xml:space="preserve"> </w:t>
      </w:r>
      <w:r>
        <w:t xml:space="preserve">January 15, 2024</w:t>
      </w:r>
    </w:p>
    <w:bookmarkStart w:id="20" w:name="executive-summary"/>
    <w:p>
      <w:pPr>
        <w:pStyle w:val="Heading2"/>
      </w:pPr>
      <w:r>
        <w:t xml:space="preserve">1. Executive Summary</w:t>
      </w:r>
    </w:p>
    <w:p>
      <w:pPr>
        <w:pStyle w:val="FirstParagraph"/>
      </w:pPr>
      <w:r>
        <w:t xml:space="preserve">This Peer Review Report evaluates the professional performance, leadership capabilities, and operational effectiveness of the subject Military Officer stationed within the strategic jurisdiction of China Shanghai. Given the high-density urban environment and the critical geopolitical significance of Shanghai, the standards for this review are exceptionally rigorous. The officer has demonstrated a commendable ability to adapt military doctrine to complex urban scenarios, ensuring security and operational readiness in one of the world's most dynamic metropolitan areas.</w:t>
      </w:r>
    </w:p>
    <w:bookmarkEnd w:id="20"/>
    <w:bookmarkStart w:id="21" w:name="operational-context-china-shanghai"/>
    <w:p>
      <w:pPr>
        <w:pStyle w:val="Heading2"/>
      </w:pPr>
      <w:r>
        <w:t xml:space="preserve">2. Operational Context: China Shanghai</w:t>
      </w:r>
    </w:p>
    <w:p>
      <w:pPr>
        <w:pStyle w:val="FirstParagraph"/>
      </w:pPr>
      <w:r>
        <w:t xml:space="preserve">The deployment in China Shanghai presents unique challenges distinct from traditional military theaters. The officer was tasked with maintaining order, coordinating civil-military operations, and ensuring rapid response capabilities within a densely populated economic hub. The review highlights the officer's proficiency in navigating the specific logistical and social intricacies of Shanghai.</w:t>
      </w:r>
    </w:p>
    <w:p>
      <w:pPr>
        <w:pStyle w:val="BodyText"/>
      </w:pPr>
      <w:r>
        <w:t xml:space="preserve">Key operational areas included:</w:t>
      </w:r>
    </w:p>
    <w:p>
      <w:pPr>
        <w:numPr>
          <w:ilvl w:val="0"/>
          <w:numId w:val="1001"/>
        </w:numPr>
        <w:pStyle w:val="Compact"/>
      </w:pPr>
      <w:r>
        <w:t xml:space="preserve">Coordination with local municipal authorities during major international summits.</w:t>
      </w:r>
    </w:p>
    <w:p>
      <w:pPr>
        <w:numPr>
          <w:ilvl w:val="0"/>
          <w:numId w:val="1001"/>
        </w:numPr>
        <w:pStyle w:val="Compact"/>
      </w:pPr>
      <w:r>
        <w:t xml:space="preserve">Implementation of crowd control protocols in high-traffic zones such as the Bund and Pudong districts.</w:t>
      </w:r>
    </w:p>
    <w:p>
      <w:pPr>
        <w:numPr>
          <w:ilvl w:val="0"/>
          <w:numId w:val="1001"/>
        </w:numPr>
        <w:pStyle w:val="Compact"/>
      </w:pPr>
      <w:r>
        <w:t xml:space="preserve">Integration of advanced surveillance technologies tailored for urban environments.</w:t>
      </w:r>
    </w:p>
    <w:bookmarkEnd w:id="21"/>
    <w:bookmarkStart w:id="22" w:name="performance-evaluation"/>
    <w:p>
      <w:pPr>
        <w:pStyle w:val="Heading2"/>
      </w:pPr>
      <w:r>
        <w:t xml:space="preserve">3. Performance Evaluation</w:t>
      </w:r>
    </w:p>
    <w:p>
      <w:pPr>
        <w:pStyle w:val="FirstParagraph"/>
      </w:pPr>
      <w:r>
        <w:t xml:space="preserve">Rating Scale: 1 (Unsatisfactory) to 5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Leadership &amp; Command</w:t>
            </w:r>
          </w:p>
        </w:tc>
        <w:tc>
          <w:tcPr/>
          <w:p>
            <w:pPr>
              <w:pStyle w:val="Compact"/>
              <w:jc w:val="left"/>
            </w:pPr>
            <w:r>
              <w:t xml:space="preserve">5</w:t>
            </w:r>
          </w:p>
        </w:tc>
        <w:tc>
          <w:tcPr/>
          <w:p>
            <w:pPr>
              <w:pStyle w:val="Compact"/>
              <w:jc w:val="left"/>
            </w:pPr>
            <w:r>
              <w:t xml:space="preserve">Exhibited decisive command during simulated crisis scenarios. Maintained high morale among troops stationed in the Shanghai sector.</w:t>
            </w:r>
          </w:p>
        </w:tc>
      </w:tr>
      <w:tr>
        <w:tc>
          <w:tcPr/>
          <w:p>
            <w:pPr>
              <w:pStyle w:val="Compact"/>
              <w:jc w:val="left"/>
            </w:pPr>
            <w:r>
              <w:t xml:space="preserve">Strategic Planning</w:t>
            </w:r>
          </w:p>
        </w:tc>
        <w:tc>
          <w:tcPr/>
          <w:p>
            <w:pPr>
              <w:pStyle w:val="Compact"/>
              <w:jc w:val="left"/>
            </w:pPr>
            <w:r>
              <w:t xml:space="preserve">4</w:t>
            </w:r>
          </w:p>
        </w:tc>
        <w:tc>
          <w:tcPr/>
          <w:p>
            <w:pPr>
              <w:pStyle w:val="Compact"/>
              <w:jc w:val="left"/>
            </w:pPr>
            <w:r>
              <w:t xml:space="preserve">Developed robust contingency plans for urban security. Showed strong understanding of Shanghai's infrastructure vulnerabilities.</w:t>
            </w:r>
          </w:p>
        </w:tc>
      </w:tr>
      <w:tr>
        <w:tc>
          <w:tcPr/>
          <w:p>
            <w:pPr>
              <w:pStyle w:val="Compact"/>
              <w:jc w:val="left"/>
            </w:pPr>
            <w:r>
              <w:t xml:space="preserve">Interagency Coordination</w:t>
            </w:r>
          </w:p>
        </w:tc>
        <w:tc>
          <w:tcPr/>
          <w:p>
            <w:pPr>
              <w:pStyle w:val="Compact"/>
              <w:jc w:val="left"/>
            </w:pPr>
            <w:r>
              <w:t xml:space="preserve">5</w:t>
            </w:r>
          </w:p>
        </w:tc>
        <w:tc>
          <w:tcPr/>
          <w:p>
            <w:pPr>
              <w:pStyle w:val="Compact"/>
              <w:jc w:val="left"/>
            </w:pPr>
            <w:r>
              <w:t xml:space="preserve">Successfully bridged communication gaps between military units and Shanghai civil administration.</w:t>
            </w:r>
          </w:p>
        </w:tc>
      </w:tr>
      <w:tr>
        <w:tc>
          <w:tcPr/>
          <w:p>
            <w:pPr>
              <w:pStyle w:val="Compact"/>
              <w:jc w:val="left"/>
            </w:pPr>
            <w:r>
              <w:t xml:space="preserve">Technical Proficiency</w:t>
            </w:r>
          </w:p>
        </w:tc>
        <w:tc>
          <w:tcPr/>
          <w:p>
            <w:pPr>
              <w:pStyle w:val="Compact"/>
              <w:jc w:val="left"/>
            </w:pPr>
            <w:r>
              <w:t xml:space="preserve">4</w:t>
            </w:r>
          </w:p>
        </w:tc>
        <w:tc>
          <w:tcPr/>
          <w:p>
            <w:pPr>
              <w:pStyle w:val="Compact"/>
              <w:jc w:val="left"/>
            </w:pPr>
            <w:r>
              <w:t xml:space="preserve">Proficient in modern communication systems and urban tactical equipment.</w:t>
            </w:r>
          </w:p>
        </w:tc>
      </w:tr>
      <w:tr>
        <w:tc>
          <w:tcPr/>
          <w:p>
            <w:pPr>
              <w:pStyle w:val="Compact"/>
              <w:jc w:val="left"/>
            </w:pPr>
            <w:r>
              <w:t xml:space="preserve">Discipline &amp; Integrity</w:t>
            </w:r>
          </w:p>
        </w:tc>
        <w:tc>
          <w:tcPr/>
          <w:p>
            <w:pPr>
              <w:pStyle w:val="Compact"/>
              <w:jc w:val="left"/>
            </w:pPr>
            <w:r>
              <w:t xml:space="preserve">5</w:t>
            </w:r>
          </w:p>
        </w:tc>
        <w:tc>
          <w:tcPr/>
          <w:p>
            <w:pPr>
              <w:pStyle w:val="Compact"/>
              <w:jc w:val="left"/>
            </w:pPr>
            <w:r>
              <w:t xml:space="preserve">Adhered strictly to military codes of conduct. No disciplinary infractions recorded during the review period.</w:t>
            </w:r>
          </w:p>
        </w:tc>
      </w:tr>
    </w:tbl>
    <w:bookmarkEnd w:id="22"/>
    <w:bookmarkStart w:id="26" w:name="detailed-analysis"/>
    <w:p>
      <w:pPr>
        <w:pStyle w:val="Heading2"/>
      </w:pPr>
      <w:r>
        <w:t xml:space="preserve">4. Detailed Analysis</w:t>
      </w:r>
    </w:p>
    <w:bookmarkStart w:id="23" w:name="leadership-in-urban-environments"/>
    <w:p>
      <w:pPr>
        <w:pStyle w:val="Heading3"/>
      </w:pPr>
      <w:r>
        <w:t xml:space="preserve">4.1 Leadership in Urban Environments</w:t>
      </w:r>
    </w:p>
    <w:p>
      <w:pPr>
        <w:pStyle w:val="FirstParagraph"/>
      </w:pPr>
      <w:r>
        <w:t xml:space="preserve">The Military Officer demonstrated exceptional leadership qualities tailored to the specific demands of China Shanghai. Unlike rural or open-field deployments, Shanghai requires a nuanced approach to command that balances strict military discipline with public relations sensitivity. The officer effectively managed a diverse unit, ensuring that personnel understood the importance of their role in protecting a global financial center. Their ability to de-escalate potential conflicts during public events was particularly noteworthy.</w:t>
      </w:r>
    </w:p>
    <w:bookmarkEnd w:id="23"/>
    <w:bookmarkStart w:id="24" w:name="strategic-adaptability"/>
    <w:p>
      <w:pPr>
        <w:pStyle w:val="Heading3"/>
      </w:pPr>
      <w:r>
        <w:t xml:space="preserve">4.2 Strategic Adaptability</w:t>
      </w:r>
    </w:p>
    <w:p>
      <w:pPr>
        <w:pStyle w:val="FirstParagraph"/>
      </w:pPr>
      <w:r>
        <w:t xml:space="preserve">One of the core strengths identified in this Peer Review Report is the officer's adaptability. The rapid pace of development in Shanghai necessitates constant updates to security protocols. The officer proactively revised patrol routes and response strategies to account for new construction projects and changing traffic patterns. This forward-thinking approach minimized security gaps and enhanced the overall resilience of the unit.</w:t>
      </w:r>
    </w:p>
    <w:bookmarkEnd w:id="24"/>
    <w:bookmarkStart w:id="25" w:name="collaboration-with-civil-authorities"/>
    <w:p>
      <w:pPr>
        <w:pStyle w:val="Heading3"/>
      </w:pPr>
      <w:r>
        <w:t xml:space="preserve">4.3 Collaboration with Civil Authorities</w:t>
      </w:r>
    </w:p>
    <w:p>
      <w:pPr>
        <w:pStyle w:val="FirstParagraph"/>
      </w:pPr>
      <w:r>
        <w:t xml:space="preserve">In the context of China Shanghai, the line between military and civil security is often blurred during large-scale events. The officer excelled in fostering cooperative relationships with local police and emergency services. This collaboration was instrumental during the recent international trade expos, where seamless coordination prevented logistical bottlenecks and ensured the safety of thousands of attendees.</w:t>
      </w:r>
    </w:p>
    <w:bookmarkEnd w:id="25"/>
    <w:bookmarkEnd w:id="26"/>
    <w:bookmarkStart w:id="27" w:name="areas-for-improvement"/>
    <w:p>
      <w:pPr>
        <w:pStyle w:val="Heading2"/>
      </w:pPr>
      <w:r>
        <w:t xml:space="preserve">5. Areas for Improvement</w:t>
      </w:r>
    </w:p>
    <w:p>
      <w:pPr>
        <w:pStyle w:val="FirstParagraph"/>
      </w:pPr>
      <w:r>
        <w:t xml:space="preserve">While the performance has been largely exemplary, this Peer Review Report identifies areas for further development:</w:t>
      </w:r>
    </w:p>
    <w:p>
      <w:pPr>
        <w:numPr>
          <w:ilvl w:val="0"/>
          <w:numId w:val="1002"/>
        </w:numPr>
        <w:pStyle w:val="Compact"/>
      </w:pPr>
      <w:r>
        <w:rPr>
          <w:bCs/>
          <w:b/>
        </w:rPr>
        <w:t xml:space="preserve">Cybersecurity Awareness:</w:t>
      </w:r>
      <w:r>
        <w:t xml:space="preserve"> </w:t>
      </w:r>
      <w:r>
        <w:t xml:space="preserve">Given Shanghai's status as a tech hub, the officer should deepen their understanding of cyber threats that could impact military communications.</w:t>
      </w:r>
    </w:p>
    <w:p>
      <w:pPr>
        <w:numPr>
          <w:ilvl w:val="0"/>
          <w:numId w:val="1002"/>
        </w:numPr>
        <w:pStyle w:val="Compact"/>
      </w:pPr>
      <w:r>
        <w:rPr>
          <w:bCs/>
          <w:b/>
        </w:rPr>
        <w:t xml:space="preserve">Language Proficiency:</w:t>
      </w:r>
      <w:r>
        <w:t xml:space="preserve"> </w:t>
      </w:r>
      <w:r>
        <w:t xml:space="preserve">Enhancing Mandarin language skills would further improve direct communication with local populations and authorities, reducing reliance on translators.</w:t>
      </w:r>
    </w:p>
    <w:bookmarkEnd w:id="27"/>
    <w:bookmarkStart w:id="28" w:name="conclusion-and-recommendation"/>
    <w:p>
      <w:pPr>
        <w:pStyle w:val="Heading2"/>
      </w:pPr>
      <w:r>
        <w:t xml:space="preserve">6. Conclusion and Recommendation</w:t>
      </w:r>
    </w:p>
    <w:p>
      <w:pPr>
        <w:pStyle w:val="FirstParagraph"/>
      </w:pPr>
      <w:r>
        <w:t xml:space="preserve">Based on the comprehensive evaluation conducted in this Peer Review Report, the Military Officer has proven to be a highly capable and dedicated leader. Their performance in the challenging environment of China Shanghai has met and often exceeded expectations. The officer's ability to maintain operational excellence while respecting the unique socio-political landscape of the region is commendable.</w:t>
      </w:r>
    </w:p>
    <w:p>
      <w:pPr>
        <w:pStyle w:val="BodyText"/>
      </w:pPr>
      <w:r>
        <w:rPr>
          <w:bCs/>
          <w:b/>
        </w:rPr>
        <w:t xml:space="preserve">Recommendation:</w:t>
      </w:r>
      <w:r>
        <w:t xml:space="preserve"> </w:t>
      </w:r>
      <w:r>
        <w:t xml:space="preserve">It is recommended that the officer be considered for promotion and assigned to higher-level strategic planning roles within the regional command structure. Their experience in Shanghai is a valuable asset that should be leveraged for future urban security initiatives.</w:t>
      </w:r>
    </w:p>
    <w:p>
      <w:pPr>
        <w:pStyle w:val="BodyText"/>
      </w:pPr>
      <w:r>
        <w:rPr>
          <w:bCs/>
          <w:b/>
        </w:rPr>
        <w:t xml:space="preserve">Reviewer Signature:</w:t>
      </w:r>
    </w:p>
    <w:p>
      <w:pPr>
        <w:pStyle w:val="BodyText"/>
      </w:pPr>
      <w:r>
        <w:t xml:space="preserve">__________________________</w:t>
      </w:r>
    </w:p>
    <w:p>
      <w:pPr>
        <w:pStyle w:val="BodyText"/>
      </w:pPr>
      <w:r>
        <w:t xml:space="preserve">Colonel [Name Redacted]</w:t>
      </w:r>
    </w:p>
    <w:p>
      <w:pPr>
        <w:pStyle w:val="BodyText"/>
      </w:pPr>
      <w:r>
        <w:rPr>
          <w:bCs/>
          <w:b/>
        </w:rPr>
        <w:t xml:space="preserve">Subject Acknowledgment:</w:t>
      </w:r>
    </w:p>
    <w:p>
      <w:pPr>
        <w:pStyle w:val="BodyText"/>
      </w:pPr>
      <w:r>
        <w:t xml:space="preserve">__________________________</w:t>
      </w:r>
    </w:p>
    <w:p>
      <w:pPr>
        <w:pStyle w:val="BodyText"/>
      </w:pPr>
      <w:r>
        <w:t xml:space="preserve">Major [Name Redacted]</w:t>
      </w:r>
    </w:p>
    <w:p>
      <w:pPr>
        <w:pStyle w:val="BodyText"/>
      </w:pPr>
      <w:r>
        <w:t xml:space="preserve">CONFIDENTIAL - FOR INTERNAL USE ONLY | PEER REVIEW REPORT | MILITARY OFFICER EVALUATION | CHINA SHANGHAI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China Shanghai</dc:title>
  <dc:creator/>
  <dc:language>en</dc:language>
  <cp:keywords/>
  <dcterms:created xsi:type="dcterms:W3CDTF">2026-10-10T08:13:39Z</dcterms:created>
  <dcterms:modified xsi:type="dcterms:W3CDTF">2026-10-10T08:13:39Z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