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 Internal Use Only</w:t>
      </w:r>
    </w:p>
    <w:bookmarkStart w:id="21" w:name="peer-review-report"/>
    <w:p>
      <w:pPr>
        <w:pStyle w:val="Heading1"/>
      </w:pPr>
      <w:r>
        <w:t xml:space="preserve">Peer Review Report</w:t>
      </w:r>
    </w:p>
    <w:bookmarkStart w:id="20" w:name="ethiopian-national-defense-force-endf"/>
    <w:p>
      <w:pPr>
        <w:pStyle w:val="Heading2"/>
      </w:pPr>
      <w:r>
        <w:t xml:space="preserve">Ethiopian National Defense Force (ENDF)</w:t>
      </w:r>
    </w:p>
    <w:p>
      <w:pPr>
        <w:pStyle w:val="FirstParagraph"/>
      </w:pPr>
      <w:r>
        <w:t xml:space="preserve">Headquarters, Addis Ababa, Ethiopia</w:t>
      </w:r>
    </w:p>
    <w:bookmarkEnd w:id="20"/>
    <w:bookmarkEnd w:id="21"/>
    <w:p>
      <w:pPr>
        <w:pStyle w:val="BodyText"/>
      </w:pPr>
      <w:r>
        <w:rPr>
          <w:bCs/>
          <w:b/>
        </w:rPr>
        <w:t xml:space="preserve">Date:</w:t>
      </w:r>
      <w:r>
        <w:t xml:space="preserve"> </w:t>
      </w:r>
      <w:r>
        <w:t xml:space="preserve">October 24, 2023</w:t>
      </w:r>
      <w:r>
        <w:br/>
      </w:r>
      <w:r>
        <w:rPr>
          <w:bCs/>
          <w:b/>
        </w:rPr>
        <w:t xml:space="preserve">Report ID:</w:t>
      </w:r>
      <w:r>
        <w:t xml:space="preserve"> </w:t>
      </w:r>
      <w:r>
        <w:t xml:space="preserve">ENDF-ARR-2023-089</w:t>
      </w:r>
    </w:p>
    <w:p>
      <w:pPr>
        <w:pStyle w:val="BodyText"/>
      </w:pPr>
      <w:r>
        <w:rPr>
          <w:bCs/>
          <w:b/>
        </w:rPr>
        <w:t xml:space="preserve">Location:</w:t>
      </w:r>
      <w:r>
        <w:t xml:space="preserve"> </w:t>
      </w:r>
      <w:r>
        <w:t xml:space="preserve">Addis Ababa Military Command</w:t>
      </w:r>
      <w:r>
        <w:br/>
      </w:r>
      <w:r>
        <w:rPr>
          <w:bCs/>
          <w:b/>
        </w:rPr>
        <w:t xml:space="preserve">Classification:</w:t>
      </w:r>
      <w:r>
        <w:t xml:space="preserve"> </w:t>
      </w:r>
      <w:r>
        <w:t xml:space="preserve">Restricted</w:t>
      </w:r>
    </w:p>
    <w:p>
      <w:pPr>
        <w:pStyle w:val="BodyText"/>
      </w:pPr>
      <w:r>
        <w:t xml:space="preserve">1. Subject Information</w:t>
      </w:r>
    </w:p>
    <w:p>
      <w:pPr>
        <w:pStyle w:val="BodyText"/>
      </w:pPr>
      <w:r>
        <w:rPr>
          <w:bCs/>
          <w:b/>
        </w:rPr>
        <w:t xml:space="preserve">Name:</w:t>
      </w:r>
      <w:r>
        <w:t xml:space="preserve"> </w:t>
      </w:r>
      <w:r>
        <w:t xml:space="preserve">[Officer Name Redacted]</w:t>
      </w:r>
      <w:r>
        <w:br/>
      </w:r>
      <w:r>
        <w:rPr>
          <w:bCs/>
          <w:b/>
        </w:rPr>
        <w:t xml:space="preserve">Rank:</w:t>
      </w:r>
      <w:r>
        <w:t xml:space="preserve"> </w:t>
      </w:r>
      <w:r>
        <w:t xml:space="preserve">Major</w:t>
      </w:r>
      <w:r>
        <w:br/>
      </w:r>
      <w:r>
        <w:rPr>
          <w:bCs/>
          <w:b/>
        </w:rPr>
        <w:t xml:space="preserve">Unit:</w:t>
      </w:r>
      <w:r>
        <w:t xml:space="preserve"> </w:t>
      </w:r>
      <w:r>
        <w:t xml:space="preserve">1st Infantry Division, Addis Ababa Garrison</w:t>
      </w:r>
      <w:r>
        <w:br/>
      </w:r>
      <w:r>
        <w:rPr>
          <w:bCs/>
          <w:b/>
        </w:rPr>
        <w:t xml:space="preserve">Review Period:</w:t>
      </w:r>
      <w:r>
        <w:t xml:space="preserve"> </w:t>
      </w:r>
      <w:r>
        <w:t xml:space="preserve">January 2023 – September 2023</w:t>
      </w:r>
      <w:r>
        <w:br/>
      </w:r>
      <w:r>
        <w:rPr>
          <w:bCs/>
          <w:b/>
        </w:rPr>
        <w:t xml:space="preserve">Reviewer:</w:t>
      </w:r>
      <w:r>
        <w:t xml:space="preserve"> </w:t>
      </w:r>
      <w:r>
        <w:t xml:space="preserve">Lieutenant Colonel [Reviewer Name Redacted]</w:t>
      </w:r>
    </w:p>
    <w:p>
      <w:pPr>
        <w:pStyle w:val="BodyText"/>
      </w:pPr>
      <w:r>
        <w:t xml:space="preserve">2. Executive Summary</w:t>
      </w:r>
    </w:p>
    <w:p>
      <w:pPr>
        <w:pStyle w:val="BodyText"/>
      </w:pPr>
      <w:r>
        <w:t xml:space="preserve">This Peer Review Report serves as a comprehensive evaluation of the professional conduct, operational competence, and leadership capabilities of the subject Military Officer stationed within the Addis Ababa command structure. The review was conducted in accordance with the strict protocols of the Ethiopian National Defense Force (ENDF). The primary objective of this assessment is to determine the officer's readiness for promotion and their suitability for higher command responsibilities within the capital region.</w:t>
      </w:r>
    </w:p>
    <w:p>
      <w:pPr>
        <w:pStyle w:val="BodyText"/>
      </w:pPr>
      <w:r>
        <w:t xml:space="preserve">The evaluation focuses on the officer's performance during recent security operations, logistical management within the Addis Ababa garrison, and their adherence to the military code of ethics. The findings indicate a high level of proficiency in tactical planning and personnel management, with specific commendations for crisis response during civil unrest scenarios.</w:t>
      </w:r>
    </w:p>
    <w:p>
      <w:pPr>
        <w:pStyle w:val="BodyText"/>
      </w:pPr>
      <w:r>
        <w:t xml:space="preserve">3. Operational Competence and Tactical Acumen</w:t>
      </w:r>
    </w:p>
    <w:p>
      <w:pPr>
        <w:pStyle w:val="BodyText"/>
      </w:pPr>
      <w:r>
        <w:t xml:space="preserve">The subject Military Officer has demonstrated exceptional tactical acumen relevant to the complex security environment of Ethiopia Addis Ababa. During the review period, the officer was tasked with coordinating perimeter security for high-profile diplomatic events. The planning was meticulous, accounting for urban terrain challenges and potential asymmetric threats.</w:t>
      </w:r>
    </w:p>
    <w:p>
      <w:pPr>
        <w:pStyle w:val="BodyText"/>
      </w:pPr>
      <w:r>
        <w:t xml:space="preserve">Specifically, the officer's ability to integrate intelligence data from local sources into actionable tactical plans was noted as superior to the average standard. In one instance, the officer successfully neutralized a potential security breach at a government facility in Bole by anticipating the threat vector and redeploying resources effectively. This action highlights a deep understanding of the specific security dynamics inherent to the capital city.</w:t>
      </w:r>
    </w:p>
    <w:p>
      <w:pPr>
        <w:pStyle w:val="BodyText"/>
      </w:pPr>
      <w:r>
        <w:t xml:space="preserve">4. Leadership and Personnel Management</w:t>
      </w:r>
    </w:p>
    <w:p>
      <w:pPr>
        <w:pStyle w:val="BodyText"/>
      </w:pPr>
      <w:r>
        <w:t xml:space="preserve">Leadership within the ENDF requires a balance of discipline and empathy. This Peer Review Report highlights the subject's ability to maintain high morale among troops stationed in Addis Ababa. The officer has implemented a rigorous training regimen that aligns with modern military standards while respecting the cultural context of the soldiers.</w:t>
      </w:r>
    </w:p>
    <w:p>
      <w:pPr>
        <w:pStyle w:val="BodyText"/>
      </w:pPr>
      <w:r>
        <w:t xml:space="preserve">Feedback from subordinate officers indicates that the subject is approachable yet commands respect. The officer has successfully mentored junior lieutenants, preparing them for independent command roles. Furthermore, the officer has maintained strict discipline regarding the conduct of troops in civilian areas, ensuring that the relationship between the military and the citizens of Addis Ababa remains positive and professional.</w:t>
      </w:r>
    </w:p>
    <w:p>
      <w:pPr>
        <w:pStyle w:val="BodyText"/>
      </w:pPr>
      <w:r>
        <w:t xml:space="preserve">5. Adherence to Protocol and Ethics</w:t>
      </w:r>
    </w:p>
    <w:p>
      <w:pPr>
        <w:pStyle w:val="BodyText"/>
      </w:pPr>
      <w:r>
        <w:t xml:space="preserve">Integrity is the cornerstone of the Ethiopian military. This report confirms that the subject Military Officer has strictly adhered to all regulations regarding the use of force, resource allocation, and chain of command. There were no recorded incidents of misconduct or ethical violations during the review period.</w:t>
      </w:r>
    </w:p>
    <w:p>
      <w:pPr>
        <w:pStyle w:val="BodyText"/>
      </w:pPr>
      <w:r>
        <w:t xml:space="preserve">The officer demonstrated particular diligence in the management of military assets and equipment within the Addis Ababa depot. Audits conducted during this period showed zero discrepancies, reflecting the officer's commitment to accountability and transparency.</w:t>
      </w:r>
    </w:p>
    <w:p>
      <w:pPr>
        <w:pStyle w:val="BodyText"/>
      </w:pPr>
      <w:r>
        <w:t xml:space="preserve">6. Areas for Improvement</w:t>
      </w:r>
    </w:p>
    <w:p>
      <w:pPr>
        <w:pStyle w:val="BodyText"/>
      </w:pPr>
      <w:r>
        <w:t xml:space="preserve">While the overall performance is exemplary, this Peer Review Report identifies areas for professional growth. The officer is encouraged to enhance their proficiency in advanced cyber-defense strategies, which are increasingly relevant to the security infrastructure of Addis Ababa. Additionally, further training in inter-agency coordination with civilian police forces is recommended to streamline joint operations in the capital.</w:t>
      </w:r>
    </w:p>
    <w:p>
      <w:pPr>
        <w:pStyle w:val="BodyText"/>
      </w:pPr>
      <w:r>
        <w:t xml:space="preserve">7. Conclusion and Recommendation</w:t>
      </w:r>
    </w:p>
    <w:p>
      <w:pPr>
        <w:pStyle w:val="BodyText"/>
      </w:pPr>
      <w:r>
        <w:t xml:space="preserve">Based on the evidence gathered during this comprehensive Peer Review Report, the subject Military Officer is deemed highly effective and reliable. Their contributions to the security and stability of Ethiopia Addis Ababa have been significant. The officer possesses the strategic vision, tactical skill, and moral character required for higher ranks.</w:t>
      </w:r>
    </w:p>
    <w:p>
      <w:pPr>
        <w:pStyle w:val="BodyText"/>
      </w:pPr>
      <w:r>
        <w:t xml:space="preserve">It is the formal recommendation of this review board that the officer be considered for promotion to the rank of Lieutenant Colonel and assigned to a strategic planning role within the Addis Ababa Military Command.</w:t>
      </w:r>
    </w:p>
    <w:p>
      <w:pPr>
        <w:pStyle w:val="BodyText"/>
      </w:pPr>
      <w:r>
        <w:t xml:space="preserve">Signature of Reviewing Officer</w:t>
      </w:r>
      <w:r>
        <w:br/>
      </w:r>
      <w:r>
        <w:t xml:space="preserve">Lt. Col. [Name Redacted]</w:t>
      </w:r>
    </w:p>
    <w:p>
      <w:pPr>
        <w:pStyle w:val="BodyText"/>
      </w:pPr>
      <w:r>
        <w:t xml:space="preserve">Signature of Commanding General</w:t>
      </w:r>
      <w:r>
        <w:br/>
      </w:r>
      <w:r>
        <w:t xml:space="preserve">Addis Ababa Garrison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2026-10-10T06:32:35Z</dcterms:created>
  <dcterms:modified xsi:type="dcterms:W3CDTF">2026-10-10T06:32:35Z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