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bookmarkStart w:id="21" w:name="peer-review-report"/>
    <w:p>
      <w:pPr>
        <w:pStyle w:val="Heading1"/>
      </w:pPr>
      <w:r>
        <w:t xml:space="preserve">Peer Review Report</w:t>
      </w:r>
    </w:p>
    <w:bookmarkStart w:id="20" w:name="Xfceb29dd81d5102009bf95dc3d6e0e3873381e9"/>
    <w:p>
      <w:pPr>
        <w:pStyle w:val="Heading2"/>
      </w:pPr>
      <w:r>
        <w:t xml:space="preserve">Professional Evaluation of Military Officer Performance</w:t>
      </w:r>
    </w:p>
    <w:bookmarkEnd w:id="20"/>
    <w:bookmarkEnd w:id="21"/>
    <w:p>
      <w:pPr>
        <w:pStyle w:val="FirstParagraph"/>
      </w:pPr>
      <w:r>
        <w:rPr>
          <w:bCs/>
          <w:b/>
        </w:rPr>
        <w:t xml:space="preserve">Date:</w:t>
      </w:r>
      <w:r>
        <w:t xml:space="preserve"> </w:t>
      </w:r>
      <w:r>
        <w:t xml:space="preserve">October 24, 2023</w:t>
      </w:r>
      <w:r>
        <w:br/>
      </w:r>
      <w:r>
        <w:rPr>
          <w:bCs/>
          <w:b/>
        </w:rPr>
        <w:t xml:space="preserve">Location:</w:t>
      </w:r>
      <w:r>
        <w:t xml:space="preserve"> </w:t>
      </w:r>
      <w:r>
        <w:t xml:space="preserve">Accra, Ghana</w:t>
      </w:r>
      <w:r>
        <w:br/>
      </w:r>
      <w:r>
        <w:rPr>
          <w:bCs/>
          <w:b/>
        </w:rPr>
        <w:t xml:space="preserve">Classification:</w:t>
      </w:r>
      <w:r>
        <w:t xml:space="preserve"> </w:t>
      </w:r>
      <w:r>
        <w:t xml:space="preserve">Internal Use Only</w:t>
      </w:r>
    </w:p>
    <w:p>
      <w:pPr>
        <w:pStyle w:val="BodyText"/>
      </w:pPr>
      <w:r>
        <w:t xml:space="preserve">1. Subject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 of Military Officer</w:t>
            </w:r>
          </w:p>
        </w:tc>
        <w:tc>
          <w:tcPr/>
          <w:p>
            <w:pPr>
              <w:pStyle w:val="Compact"/>
              <w:jc w:val="left"/>
            </w:pPr>
            <w:r>
              <w:t xml:space="preserve">[Insert Full Name]</w:t>
            </w:r>
          </w:p>
        </w:tc>
      </w:tr>
      <w:tr>
        <w:tc>
          <w:tcPr/>
          <w:p>
            <w:pPr>
              <w:pStyle w:val="Compact"/>
              <w:jc w:val="left"/>
            </w:pPr>
            <w:r>
              <w:t xml:space="preserve">Rank</w:t>
            </w:r>
          </w:p>
        </w:tc>
        <w:tc>
          <w:tcPr/>
          <w:p>
            <w:pPr>
              <w:pStyle w:val="Compact"/>
              <w:jc w:val="left"/>
            </w:pPr>
            <w:r>
              <w:t xml:space="preserve">[Insert Rank]</w:t>
            </w:r>
          </w:p>
        </w:tc>
      </w:tr>
      <w:tr>
        <w:tc>
          <w:tcPr/>
          <w:p>
            <w:pPr>
              <w:pStyle w:val="Compact"/>
              <w:jc w:val="left"/>
            </w:pPr>
            <w:r>
              <w:t xml:space="preserve">Unit/Department</w:t>
            </w:r>
          </w:p>
        </w:tc>
        <w:tc>
          <w:tcPr/>
          <w:p>
            <w:pPr>
              <w:pStyle w:val="Compact"/>
              <w:jc w:val="left"/>
            </w:pPr>
            <w:r>
              <w:t xml:space="preserve">[Insert Unit Name, e.g., 1st Brigade, Accra]</w:t>
            </w:r>
          </w:p>
        </w:tc>
      </w:tr>
      <w:tr>
        <w:tc>
          <w:tcPr/>
          <w:p>
            <w:pPr>
              <w:pStyle w:val="Compact"/>
              <w:jc w:val="left"/>
            </w:pPr>
            <w:r>
              <w:t xml:space="preserve">Review Period</w:t>
            </w:r>
          </w:p>
        </w:tc>
        <w:tc>
          <w:tcPr/>
          <w:p>
            <w:pPr>
              <w:pStyle w:val="Compact"/>
              <w:jc w:val="left"/>
            </w:pPr>
            <w:r>
              <w:t xml:space="preserve">[Start Date] to [End Date]</w:t>
            </w:r>
          </w:p>
        </w:tc>
      </w:tr>
      <w:tr>
        <w:tc>
          <w:tcPr/>
          <w:p>
            <w:pPr>
              <w:pStyle w:val="Compact"/>
              <w:jc w:val="left"/>
            </w:pPr>
            <w:r>
              <w:t xml:space="preserve">Reviewer Name</w:t>
            </w:r>
          </w:p>
        </w:tc>
        <w:tc>
          <w:tcPr/>
          <w:p>
            <w:pPr>
              <w:pStyle w:val="Compact"/>
              <w:jc w:val="left"/>
            </w:pPr>
            <w:r>
              <w:t xml:space="preserve">[Insert Reviewer Name]</w:t>
            </w:r>
          </w:p>
        </w:tc>
      </w:tr>
    </w:tbl>
    <w:p>
      <w:pPr>
        <w:pStyle w:val="BodyText"/>
      </w:pPr>
      <w:r>
        <w:t xml:space="preserve">2. Introduction and Context</w:t>
      </w:r>
    </w:p>
    <w:p>
      <w:pPr>
        <w:pStyle w:val="BodyText"/>
      </w:pPr>
      <w:r>
        <w:t xml:space="preserve">This</w:t>
      </w:r>
      <w:r>
        <w:t xml:space="preserve"> </w:t>
      </w:r>
      <w:r>
        <w:rPr>
          <w:bCs/>
          <w:b/>
        </w:rPr>
        <w:t xml:space="preserve">Peer Review Report</w:t>
      </w:r>
      <w:r>
        <w:t xml:space="preserve"> </w:t>
      </w:r>
      <w:r>
        <w:t xml:space="preserve">serves as a formal assessment of the professional conduct, operational capability, and leadership qualities of the designated</w:t>
      </w:r>
      <w:r>
        <w:t xml:space="preserve"> </w:t>
      </w:r>
      <w:r>
        <w:rPr>
          <w:bCs/>
          <w:b/>
        </w:rPr>
        <w:t xml:space="preserve">Military Officer</w:t>
      </w:r>
      <w:r>
        <w:t xml:space="preserve">. Conducted within the strategic environment of</w:t>
      </w:r>
      <w:r>
        <w:t xml:space="preserve"> </w:t>
      </w:r>
      <w:r>
        <w:rPr>
          <w:bCs/>
          <w:b/>
        </w:rPr>
        <w:t xml:space="preserve">Ghana Accra</w:t>
      </w:r>
      <w:r>
        <w:t xml:space="preserve">, this evaluation aligns with the standards set by the Ghana Armed Forces (GAF) and international military best practices. The purpose of this review is to provide an objective analysis of the officer's performance during the specified period, focusing on their contribution to unit readiness, tactical execution, and adherence to the core values of discipline, integrity, and service.</w:t>
      </w:r>
    </w:p>
    <w:p>
      <w:pPr>
        <w:pStyle w:val="BodyText"/>
      </w:pPr>
      <w:r>
        <w:t xml:space="preserve">The operational landscape in</w:t>
      </w:r>
      <w:r>
        <w:t xml:space="preserve"> </w:t>
      </w:r>
      <w:r>
        <w:rPr>
          <w:bCs/>
          <w:b/>
        </w:rPr>
        <w:t xml:space="preserve">Ghana Accra</w:t>
      </w:r>
      <w:r>
        <w:t xml:space="preserve"> </w:t>
      </w:r>
      <w:r>
        <w:t xml:space="preserve">requires officers to demonstrate not only tactical proficiency but also a high degree of cultural awareness and diplomatic sensitivity. As the capital city hosts various regional security initiatives and multinational cooperation efforts, the ability of a</w:t>
      </w:r>
      <w:r>
        <w:t xml:space="preserve"> </w:t>
      </w:r>
      <w:r>
        <w:rPr>
          <w:bCs/>
          <w:b/>
        </w:rPr>
        <w:t xml:space="preserve">Military Officer</w:t>
      </w:r>
      <w:r>
        <w:t xml:space="preserve"> </w:t>
      </w:r>
      <w:r>
        <w:t xml:space="preserve">to navigate complex socio-political dynamics is paramount. This report evaluates how effectively the subject has met these demands.</w:t>
      </w:r>
    </w:p>
    <w:p>
      <w:pPr>
        <w:pStyle w:val="BodyText"/>
      </w:pPr>
      <w:r>
        <w:t xml:space="preserve">3. Evaluation Criteria and Rating Scale</w:t>
      </w:r>
    </w:p>
    <w:p>
      <w:pPr>
        <w:pStyle w:val="BodyText"/>
      </w:pPr>
      <w:r>
        <w:t xml:space="preserve">Ratings are based on the following scale: 5 (Exceptional), 4 (Exceeds Expectations), 3 (Meets Expectations), 2 (Needs Improvement), 1 (Unsatisfactory).</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Leadership and Command Presence</w:t>
            </w:r>
          </w:p>
        </w:tc>
        <w:tc>
          <w:tcPr/>
          <w:p>
            <w:pPr>
              <w:pStyle w:val="Compact"/>
              <w:jc w:val="left"/>
            </w:pPr>
            <w:r>
              <w:rPr>
                <w:bCs/>
                <w:b/>
              </w:rPr>
              <w:t xml:space="preserve">Rating: 4</w:t>
            </w:r>
            <w:r>
              <w:br/>
            </w:r>
            <w:r>
              <w:t xml:space="preserve">The officer demonstrates strong command presence and inspires confidence among subordinates. In the context of</w:t>
            </w:r>
            <w:r>
              <w:t xml:space="preserve"> </w:t>
            </w:r>
            <w:r>
              <w:rPr>
                <w:bCs/>
                <w:b/>
              </w:rPr>
              <w:t xml:space="preserve">Ghana Accra</w:t>
            </w:r>
            <w:r>
              <w:t xml:space="preserve"> </w:t>
            </w:r>
            <w:r>
              <w:t xml:space="preserve">garrison duties, they have maintained high morale and discipline within the unit.</w:t>
            </w:r>
          </w:p>
        </w:tc>
      </w:tr>
      <w:tr>
        <w:tc>
          <w:tcPr/>
          <w:p>
            <w:pPr>
              <w:pStyle w:val="Compact"/>
              <w:jc w:val="left"/>
            </w:pPr>
            <w:r>
              <w:t xml:space="preserve">Tactical and Operational Competence</w:t>
            </w:r>
          </w:p>
        </w:tc>
        <w:tc>
          <w:tcPr/>
          <w:p>
            <w:pPr>
              <w:pStyle w:val="Compact"/>
              <w:jc w:val="left"/>
            </w:pPr>
            <w:r>
              <w:rPr>
                <w:bCs/>
                <w:b/>
              </w:rPr>
              <w:t xml:space="preserve">Rating: 5</w:t>
            </w:r>
            <w:r>
              <w:br/>
            </w:r>
            <w:r>
              <w:t xml:space="preserve">Exhibits exceptional tactical knowledge. The officer has successfully led exercises and operations, ensuring alignment with national security objectives. Their strategic planning reflects a deep understanding of the regional security environment.</w:t>
            </w:r>
          </w:p>
        </w:tc>
      </w:tr>
      <w:tr>
        <w:tc>
          <w:tcPr/>
          <w:p>
            <w:pPr>
              <w:pStyle w:val="Compact"/>
              <w:jc w:val="left"/>
            </w:pPr>
            <w:r>
              <w:t xml:space="preserve">Integrity and Ethical Conduct</w:t>
            </w:r>
          </w:p>
        </w:tc>
        <w:tc>
          <w:tcPr/>
          <w:p>
            <w:pPr>
              <w:pStyle w:val="Compact"/>
              <w:jc w:val="left"/>
            </w:pPr>
            <w:r>
              <w:rPr>
                <w:bCs/>
                <w:b/>
              </w:rPr>
              <w:t xml:space="preserve">Rating: 5</w:t>
            </w:r>
            <w:r>
              <w:br/>
            </w:r>
            <w:r>
              <w:t xml:space="preserve">Upholds the highest standards of integrity. The officer’s conduct is exemplary, reflecting the values of the Ghana Armed Forces. No ethical breaches or disciplinary issues were noted during the review period.</w:t>
            </w:r>
          </w:p>
        </w:tc>
      </w:tr>
      <w:tr>
        <w:tc>
          <w:tcPr/>
          <w:p>
            <w:pPr>
              <w:pStyle w:val="Compact"/>
              <w:jc w:val="left"/>
            </w:pPr>
            <w:r>
              <w:t xml:space="preserve">Communication and Interpersonal Skills</w:t>
            </w:r>
          </w:p>
        </w:tc>
        <w:tc>
          <w:tcPr/>
          <w:p>
            <w:pPr>
              <w:pStyle w:val="Compact"/>
              <w:jc w:val="left"/>
            </w:pPr>
            <w:r>
              <w:rPr>
                <w:bCs/>
                <w:b/>
              </w:rPr>
              <w:t xml:space="preserve">Rating: 4</w:t>
            </w:r>
            <w:r>
              <w:br/>
            </w:r>
            <w:r>
              <w:t xml:space="preserve">Communicates clearly and effectively with both military personnel and civilian stakeholders in</w:t>
            </w:r>
            <w:r>
              <w:t xml:space="preserve"> </w:t>
            </w:r>
            <w:r>
              <w:rPr>
                <w:bCs/>
                <w:b/>
              </w:rPr>
              <w:t xml:space="preserve">Ghana Accra</w:t>
            </w:r>
            <w:r>
              <w:t xml:space="preserve">. Demonstrates cultural sensitivity and professionalism in interactions with local communities and international partners.</w:t>
            </w:r>
          </w:p>
        </w:tc>
      </w:tr>
      <w:tr>
        <w:tc>
          <w:tcPr/>
          <w:p>
            <w:pPr>
              <w:pStyle w:val="Compact"/>
              <w:jc w:val="left"/>
            </w:pPr>
            <w:r>
              <w:t xml:space="preserve">Adaptability and Problem-Solving</w:t>
            </w:r>
          </w:p>
        </w:tc>
        <w:tc>
          <w:tcPr/>
          <w:p>
            <w:pPr>
              <w:pStyle w:val="Compact"/>
              <w:jc w:val="left"/>
            </w:pPr>
            <w:r>
              <w:rPr>
                <w:bCs/>
                <w:b/>
              </w:rPr>
              <w:t xml:space="preserve">Rating: 4</w:t>
            </w:r>
            <w:r>
              <w:br/>
            </w:r>
            <w:r>
              <w:t xml:space="preserve">Shows strong adaptability in dynamic situations. The officer has effectively managed logistical challenges and operational uncertainties, ensuring mission continuity despite resource constraints.</w:t>
            </w:r>
          </w:p>
        </w:tc>
      </w:tr>
    </w:tbl>
    <w:p>
      <w:pPr>
        <w:pStyle w:val="BodyText"/>
      </w:pPr>
      <w:r>
        <w:t xml:space="preserve">4. Detailed Performance Analysis</w:t>
      </w:r>
    </w:p>
    <w:p>
      <w:pPr>
        <w:pStyle w:val="BodyText"/>
      </w:pPr>
      <w:r>
        <w:rPr>
          <w:bCs/>
          <w:b/>
        </w:rPr>
        <w:t xml:space="preserve">Leadership and Unit Cohesion:</w:t>
      </w:r>
      <w:r>
        <w:br/>
      </w:r>
      <w:r>
        <w:t xml:space="preserve">The</w:t>
      </w:r>
      <w:r>
        <w:t xml:space="preserve"> </w:t>
      </w:r>
      <w:r>
        <w:rPr>
          <w:bCs/>
          <w:b/>
        </w:rPr>
        <w:t xml:space="preserve">Military Officer</w:t>
      </w:r>
      <w:r>
        <w:t xml:space="preserve"> </w:t>
      </w:r>
      <w:r>
        <w:t xml:space="preserve">has demonstrated a commitment to fostering unit cohesion and professional development. Through regular training sessions and mentorship programs, they have enhanced the operational readiness of their team. In</w:t>
      </w:r>
      <w:r>
        <w:t xml:space="preserve"> </w:t>
      </w:r>
      <w:r>
        <w:rPr>
          <w:bCs/>
          <w:b/>
        </w:rPr>
        <w:t xml:space="preserve">Ghana Accra</w:t>
      </w:r>
      <w:r>
        <w:t xml:space="preserve">, where military-civilian relations are critical, the officer has actively engaged in community outreach initiatives, strengthening public trust and support for the armed forces.</w:t>
      </w:r>
    </w:p>
    <w:p>
      <w:pPr>
        <w:pStyle w:val="BodyText"/>
      </w:pPr>
      <w:r>
        <w:rPr>
          <w:bCs/>
          <w:b/>
        </w:rPr>
        <w:t xml:space="preserve">Operational Excellence:</w:t>
      </w:r>
      <w:r>
        <w:br/>
      </w:r>
      <w:r>
        <w:t xml:space="preserve">During the review period, the officer led several key operations and exercises that tested the unit’s capabilities. Their ability to plan, execute, and debrief these operations with precision is commendable. The officer’s strategic insights have contributed to improved operational protocols, ensuring that the unit remains prepared for both domestic and international missions.</w:t>
      </w:r>
    </w:p>
    <w:p>
      <w:pPr>
        <w:pStyle w:val="BodyText"/>
      </w:pPr>
      <w:r>
        <w:rPr>
          <w:bCs/>
          <w:b/>
        </w:rPr>
        <w:t xml:space="preserve">Professional Development:</w:t>
      </w:r>
      <w:r>
        <w:br/>
      </w:r>
      <w:r>
        <w:t xml:space="preserve">The officer has pursued continuous professional development, attending relevant training courses and workshops. Their dedication to staying updated on military doctrines and technologies is evident in their innovative approach to problem-solving and tactical planning.</w:t>
      </w:r>
    </w:p>
    <w:p>
      <w:pPr>
        <w:pStyle w:val="BodyText"/>
      </w:pPr>
      <w:r>
        <w:t xml:space="preserve">5. Areas for Improvement</w:t>
      </w:r>
    </w:p>
    <w:p>
      <w:pPr>
        <w:pStyle w:val="BodyText"/>
      </w:pPr>
      <w:r>
        <w:t xml:space="preserve">While the</w:t>
      </w:r>
      <w:r>
        <w:t xml:space="preserve"> </w:t>
      </w:r>
      <w:r>
        <w:rPr>
          <w:bCs/>
          <w:b/>
        </w:rPr>
        <w:t xml:space="preserve">Military Officer</w:t>
      </w:r>
      <w:r>
        <w:t xml:space="preserve"> </w:t>
      </w:r>
      <w:r>
        <w:t xml:space="preserve">has performed exceptionally well, there are areas where further development is recommended:</w:t>
      </w:r>
    </w:p>
    <w:p>
      <w:pPr>
        <w:numPr>
          <w:ilvl w:val="0"/>
          <w:numId w:val="1001"/>
        </w:numPr>
        <w:pStyle w:val="Compact"/>
      </w:pPr>
      <w:r>
        <w:rPr>
          <w:bCs/>
          <w:b/>
        </w:rPr>
        <w:t xml:space="preserve">Delegation of Authority:</w:t>
      </w:r>
      <w:r>
        <w:t xml:space="preserve"> </w:t>
      </w:r>
      <w:r>
        <w:t xml:space="preserve">Encourage greater delegation of tasks to junior officers to foster their leadership skills and reduce the officer’s workload.</w:t>
      </w:r>
    </w:p>
    <w:p>
      <w:pPr>
        <w:numPr>
          <w:ilvl w:val="0"/>
          <w:numId w:val="1001"/>
        </w:numPr>
        <w:pStyle w:val="Compact"/>
      </w:pPr>
      <w:r>
        <w:rPr>
          <w:bCs/>
          <w:b/>
        </w:rPr>
        <w:t xml:space="preserve">Technological Integration:</w:t>
      </w:r>
      <w:r>
        <w:t xml:space="preserve"> </w:t>
      </w:r>
      <w:r>
        <w:t xml:space="preserve">Enhance proficiency in emerging military technologies to maintain a competitive edge in modern warfare scenarios.</w:t>
      </w:r>
    </w:p>
    <w:p>
      <w:pPr>
        <w:numPr>
          <w:ilvl w:val="0"/>
          <w:numId w:val="1001"/>
        </w:numPr>
        <w:pStyle w:val="Compact"/>
      </w:pPr>
      <w:r>
        <w:rPr>
          <w:bCs/>
          <w:b/>
        </w:rPr>
        <w:t xml:space="preserve">Stress Management:</w:t>
      </w:r>
      <w:r>
        <w:t xml:space="preserve"> </w:t>
      </w:r>
      <w:r>
        <w:t xml:space="preserve">Implement strategies to manage high-stress situations more effectively, ensuring sustained performance under pressure.</w:t>
      </w:r>
    </w:p>
    <w:p>
      <w:pPr>
        <w:pStyle w:val="FirstParagraph"/>
      </w:pPr>
      <w:r>
        <w:t xml:space="preserve">6. Conclusion and Recommendations</w:t>
      </w:r>
    </w:p>
    <w:p>
      <w:pPr>
        <w:pStyle w:val="BodyText"/>
      </w:pPr>
      <w:r>
        <w:t xml:space="preserve">This</w:t>
      </w:r>
      <w:r>
        <w:t xml:space="preserve"> </w:t>
      </w:r>
      <w:r>
        <w:rPr>
          <w:bCs/>
          <w:b/>
        </w:rPr>
        <w:t xml:space="preserve">Peer Review Report</w:t>
      </w:r>
      <w:r>
        <w:t xml:space="preserve"> </w:t>
      </w:r>
      <w:r>
        <w:t xml:space="preserve">concludes that the</w:t>
      </w:r>
      <w:r>
        <w:t xml:space="preserve"> </w:t>
      </w:r>
      <w:r>
        <w:rPr>
          <w:bCs/>
          <w:b/>
        </w:rPr>
        <w:t xml:space="preserve">Military Officer</w:t>
      </w:r>
      <w:r>
        <w:t xml:space="preserve"> </w:t>
      </w:r>
      <w:r>
        <w:t xml:space="preserve">is a highly competent and dedicated leader who consistently meets and often exceeds the expectations of their role. Their contributions to the security and stability of</w:t>
      </w:r>
      <w:r>
        <w:t xml:space="preserve"> </w:t>
      </w:r>
      <w:r>
        <w:rPr>
          <w:bCs/>
          <w:b/>
        </w:rPr>
        <w:t xml:space="preserve">Ghana Accra</w:t>
      </w:r>
      <w:r>
        <w:t xml:space="preserve"> </w:t>
      </w:r>
      <w:r>
        <w:t xml:space="preserve">are significant, and their adherence to the values of the Ghana Armed Forces is unwavering.</w:t>
      </w:r>
    </w:p>
    <w:p>
      <w:pPr>
        <w:pStyle w:val="BodyText"/>
      </w:pPr>
      <w:r>
        <w:t xml:space="preserve">It is recommended that the officer be considered for promotion and additional leadership responsibilities. Continued investment in their professional development will further enhance their ability to serve the nation effectively. This review underscores the importance of maintaining high standards of performance and integrity within the military ranks, particularly in a strategic location like</w:t>
      </w:r>
      <w:r>
        <w:t xml:space="preserve"> </w:t>
      </w:r>
      <w:r>
        <w:rPr>
          <w:bCs/>
          <w:b/>
        </w:rPr>
        <w:t xml:space="preserve">Ghana Accra</w:t>
      </w:r>
      <w:r>
        <w:t xml:space="preserve">.</w:t>
      </w:r>
    </w:p>
    <w:p>
      <w:pPr>
        <w:pStyle w:val="BodyText"/>
      </w:pPr>
      <w:r>
        <w:rPr>
          <w:bCs/>
          <w:b/>
        </w:rPr>
        <w:t xml:space="preserve">Reviewer Signature:</w:t>
      </w:r>
      <w:r>
        <w:br/>
      </w:r>
      <w:r>
        <w:t xml:space="preserve">[Insert Name]</w:t>
      </w:r>
      <w:r>
        <w:br/>
      </w:r>
      <w:r>
        <w:t xml:space="preserve">[Insert Rank/Title]</w:t>
      </w:r>
    </w:p>
    <w:p>
      <w:pPr>
        <w:pStyle w:val="BodyText"/>
      </w:pPr>
      <w:r>
        <w:rPr>
          <w:bCs/>
          <w:b/>
        </w:rPr>
        <w:t xml:space="preserve">Officer Acknowledgment:</w:t>
      </w:r>
      <w:r>
        <w:br/>
      </w:r>
      <w:r>
        <w:t xml:space="preserve">[Insert Name]</w:t>
      </w:r>
      <w:r>
        <w:br/>
      </w:r>
      <w:r>
        <w:t xml:space="preserve">[Insert Rank/Title]</w:t>
      </w:r>
    </w:p>
    <w:p>
      <w:pPr>
        <w:pStyle w:val="BodyText"/>
      </w:pPr>
      <w:r>
        <w:t xml:space="preserve">This document is confidential and intended for official use only. Unauthorized distribution is prohibited.</w:t>
      </w:r>
      <w:r>
        <w:br/>
      </w:r>
      <w:r>
        <w:t xml:space="preserve">Ghana Armed Forces | Accra, Ghana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2026-10-10T04:36:17Z</dcterms:created>
  <dcterms:modified xsi:type="dcterms:W3CDTF">2026-10-10T04:36:17Z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