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Military Officer Performance Evaluation</w:t>
      </w:r>
    </w:p>
    <w:p>
      <w:pPr>
        <w:pStyle w:val="BodyText"/>
      </w:pPr>
      <w:r>
        <w:rPr>
          <w:bCs/>
          <w:b/>
        </w:rPr>
        <w:t xml:space="preserve">Location:</w:t>
      </w:r>
      <w:r>
        <w:t xml:space="preserve"> </w:t>
      </w:r>
      <w:r>
        <w:t xml:space="preserve">New Zealand Auckland</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assess the performance, leadership qualities, and operational effectiveness of a Military Officer stationed in New Zealand Auckland. The purpose of this evaluation is to provide a comprehensive analysis of the officer's contributions to the unit, their adherence to military standards, and their ability to lead and inspire personnel in a dynamic operational environment. The review is conducted in accordance with the guidelines set by the New Zealand Defence Force (NZDF) and reflects the values of integrity, excellence, and service that are central to military operations in Auckland and beyond.</w:t>
      </w:r>
    </w:p>
    <w:bookmarkEnd w:id="21"/>
    <w:bookmarkStart w:id="22" w:name="background"/>
    <w:p>
      <w:pPr>
        <w:pStyle w:val="Heading2"/>
      </w:pPr>
      <w:r>
        <w:t xml:space="preserve">2. Background</w:t>
      </w:r>
    </w:p>
    <w:p>
      <w:pPr>
        <w:pStyle w:val="FirstParagraph"/>
      </w:pPr>
      <w:r>
        <w:t xml:space="preserve">The Military Officer under review has been serving in a leadership capacity within the NZDF for the past three years. Their role involves overseeing training programs, managing personnel, and ensuring operational readiness in the Auckland region. Auckland, as a key strategic location in New Zealand, presents unique challenges and opportunities for military operations, including disaster response, international cooperation, and community engagement. The officer's performance is evaluated against these contextual factors, with a focus on their ability to adapt to the specific demands of the region.</w:t>
      </w:r>
    </w:p>
    <w:bookmarkEnd w:id="22"/>
    <w:bookmarkStart w:id="23" w:name="leadership-and-command"/>
    <w:p>
      <w:pPr>
        <w:pStyle w:val="Heading2"/>
      </w:pPr>
      <w:r>
        <w:t xml:space="preserve">3. Leadership and Command</w:t>
      </w:r>
    </w:p>
    <w:p>
      <w:pPr>
        <w:pStyle w:val="FirstParagraph"/>
      </w:pPr>
      <w:r>
        <w:t xml:space="preserve">The Military Officer has demonstrated exceptional leadership skills, consistently inspiring confidence and respect among their subordinates. Their ability to make decisive decisions under pressure has been particularly noteworthy during recent training exercises and emergency response operations in Auckland. The officer's leadership style is characterized by a balance of authority and approachability, fostering a positive and collaborative team environment. Feedback from peers and subordinates highlights their commitment to mentorship and professional development, which has contributed to the overall growth and effectiveness of the unit.</w:t>
      </w:r>
    </w:p>
    <w:bookmarkEnd w:id="23"/>
    <w:bookmarkStart w:id="24" w:name="operational-effectiveness"/>
    <w:p>
      <w:pPr>
        <w:pStyle w:val="Heading2"/>
      </w:pPr>
      <w:r>
        <w:t xml:space="preserve">4. Operational Effectiveness</w:t>
      </w:r>
    </w:p>
    <w:p>
      <w:pPr>
        <w:pStyle w:val="FirstParagraph"/>
      </w:pPr>
      <w:r>
        <w:t xml:space="preserve">In terms of operational effectiveness, the Military Officer has exceeded expectations. Their strategic planning and execution of missions have been marked by precision and efficiency. During a recent disaster relief operation in Auckland, the officer's ability to coordinate resources and personnel ensured a swift and effective response, minimizing the impact of the crisis on the local community. Their understanding of the local terrain, cultural dynamics, and logistical requirements has been instrumental in achieving successful outcomes. The officer's dedication to maintaining high standards of operational readiness is evident in their proactive approach to training and equipment maintenance.</w:t>
      </w:r>
    </w:p>
    <w:bookmarkEnd w:id="24"/>
    <w:bookmarkStart w:id="25" w:name="communication-and-collaboration"/>
    <w:p>
      <w:pPr>
        <w:pStyle w:val="Heading2"/>
      </w:pPr>
      <w:r>
        <w:t xml:space="preserve">5. Communication and Collaboration</w:t>
      </w:r>
    </w:p>
    <w:p>
      <w:pPr>
        <w:pStyle w:val="FirstParagraph"/>
      </w:pPr>
      <w:r>
        <w:t xml:space="preserve">Effective communication is a cornerstone of military operations, and the Military Officer has excelled in this area. They have established clear lines of communication within the unit, ensuring that all personnel are informed and aligned with operational objectives. Additionally, the officer has built strong relationships with local authorities, community leaders, and international partners in Auckland, enhancing the unit's ability to collaborate on joint initiatives. Their ability to convey complex information in a clear and concise manner has been particularly valuable during high-stakes situations.</w:t>
      </w:r>
    </w:p>
    <w:bookmarkEnd w:id="25"/>
    <w:bookmarkStart w:id="26" w:name="professional-development"/>
    <w:p>
      <w:pPr>
        <w:pStyle w:val="Heading2"/>
      </w:pPr>
      <w:r>
        <w:t xml:space="preserve">6. Professional Development</w:t>
      </w:r>
    </w:p>
    <w:p>
      <w:pPr>
        <w:pStyle w:val="FirstParagraph"/>
      </w:pPr>
      <w:r>
        <w:t xml:space="preserve">The Military Officer has shown a strong commitment to their own professional development, actively seeking opportunities to enhance their skills and knowledge. They have completed several advanced training courses and certifications, which have directly contributed to their effectiveness in the field. Furthermore, the officer has encouraged and supported the professional growth of their subordinates, creating a culture of continuous learning within the unit. This focus on development has not only benefited individual personnel but has also strengthened the overall capabilities of the unit in New Zealand Auckland.</w:t>
      </w:r>
    </w:p>
    <w:bookmarkEnd w:id="26"/>
    <w:bookmarkStart w:id="27" w:name="areas-for-improvement"/>
    <w:p>
      <w:pPr>
        <w:pStyle w:val="Heading2"/>
      </w:pPr>
      <w:r>
        <w:t xml:space="preserve">7. Areas for Improvement</w:t>
      </w:r>
    </w:p>
    <w:p>
      <w:pPr>
        <w:pStyle w:val="FirstParagraph"/>
      </w:pPr>
      <w:r>
        <w:t xml:space="preserve">While the Military Officer's performance has been largely exemplary, there are areas where further improvement could be beneficial. One suggestion is to place greater emphasis on integrating technology into training and operational planning. As military operations become increasingly reliant on advanced systems, staying ahead of technological advancements will be crucial. Additionally, the officer could explore opportunities to enhance cross-cultural communication skills, given the diverse nature of the Auckland community and the international partnerships the NZDF maintains.</w:t>
      </w:r>
    </w:p>
    <w:bookmarkEnd w:id="27"/>
    <w:bookmarkStart w:id="28" w:name="conclusion"/>
    <w:p>
      <w:pPr>
        <w:pStyle w:val="Heading2"/>
      </w:pPr>
      <w:r>
        <w:t xml:space="preserve">8. Conclusion</w:t>
      </w:r>
    </w:p>
    <w:p>
      <w:pPr>
        <w:pStyle w:val="FirstParagraph"/>
      </w:pPr>
      <w:r>
        <w:t xml:space="preserve">In conclusion, this Peer Review Report highlights the outstanding performance of the Military Officer in their role within New Zealand Auckland. Their leadership, operational effectiveness, and commitment to professional development have made significant contributions to the success of the unit. The officer's ability to adapt to the unique challenges of the Auckland region and their dedication to fostering a positive and collaborative environment are commendable. With continued focus on technological integration and cross-cultural communication, the officer is well-positioned to achieve even greater success in their military career.</w:t>
      </w:r>
    </w:p>
    <w:bookmarkEnd w:id="28"/>
    <w:p>
      <w:pPr>
        <w:pStyle w:val="BodyText"/>
      </w:pPr>
      <w:r>
        <w:rPr>
          <w:bCs/>
          <w:b/>
        </w:rPr>
        <w:t xml:space="preserve">Prepared by:</w:t>
      </w:r>
    </w:p>
    <w:p>
      <w:pPr>
        <w:pStyle w:val="BodyText"/>
      </w:pPr>
      <w:r>
        <w:t xml:space="preserve">Senior Review Officer</w:t>
      </w:r>
    </w:p>
    <w:p>
      <w:pPr>
        <w:pStyle w:val="BodyText"/>
      </w:pPr>
      <w:r>
        <w:t xml:space="preserve">New Zealand Defence Force</w:t>
      </w:r>
    </w:p>
    <w:p>
      <w:pPr>
        <w:pStyle w:val="BodyText"/>
      </w:pPr>
      <w:r>
        <w:t xml:space="preserve">Auckland, New Zealand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 New Zealand Auckland</dc:title>
  <dc:creator/>
  <dc:language>en</dc:language>
  <cp:keywords/>
  <dcterms:created xsi:type="dcterms:W3CDTF">2026-10-10T03:21:52Z</dcterms:created>
  <dcterms:modified xsi:type="dcterms:W3CDTF">2026-10-10T03:21:52Z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