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Military Officer Performance Evaluation</w:t>
      </w:r>
    </w:p>
    <w:p>
      <w:pPr>
        <w:pStyle w:val="BodyText"/>
      </w:pPr>
      <w:r>
        <w:rPr>
          <w:bCs/>
          <w:b/>
        </w:rPr>
        <w:t xml:space="preserve">Location:</w:t>
      </w:r>
      <w:r>
        <w:t xml:space="preserve"> </w:t>
      </w:r>
      <w:r>
        <w:t xml:space="preserve">New Zealand Wellington</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assess the performance, leadership capabilities, and professional conduct of a Military Officer stationed in New Zealand Wellington. The purpose of this evaluation is to provide a comprehensive analysis of the officer's contributions to operational readiness, team management, and adherence to the values and standards of the New Zealand Defence Force (NZDF). Wellington, as the capital city of New Zealand, serves as a critical hub for military operations, strategic planning, and inter-agency collaboration. Therefore, the performance of officers in this region is of utmost importance to the nation's security and defense objectives.</w:t>
      </w:r>
    </w:p>
    <w:bookmarkEnd w:id="21"/>
    <w:bookmarkStart w:id="22" w:name="officer-profile"/>
    <w:p>
      <w:pPr>
        <w:pStyle w:val="Heading2"/>
      </w:pPr>
      <w:r>
        <w:t xml:space="preserve">2. Officer Profile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[Officer's Name]</w:t>
            </w:r>
          </w:p>
        </w:tc>
      </w:tr>
      <w:tr>
        <w:tc>
          <w:tcPr/>
          <w:p>
            <w:pPr>
              <w:pStyle w:val="Compact"/>
              <w:jc w:val="left"/>
            </w:pPr>
            <w:r>
              <w:t xml:space="preserve">Rank</w:t>
            </w:r>
          </w:p>
        </w:tc>
        <w:tc>
          <w:tcPr/>
          <w:p>
            <w:pPr>
              <w:pStyle w:val="Compact"/>
              <w:jc w:val="left"/>
            </w:pPr>
            <w:r>
              <w:t xml:space="preserve">[Officer's Rank]</w:t>
            </w:r>
          </w:p>
        </w:tc>
      </w:tr>
      <w:tr>
        <w:tc>
          <w:tcPr/>
          <w:p>
            <w:pPr>
              <w:pStyle w:val="Compact"/>
              <w:jc w:val="left"/>
            </w:pPr>
            <w:r>
              <w:t xml:space="preserve">Unit</w:t>
            </w:r>
          </w:p>
        </w:tc>
        <w:tc>
          <w:tcPr/>
          <w:p>
            <w:pPr>
              <w:pStyle w:val="Compact"/>
              <w:jc w:val="left"/>
            </w:pPr>
            <w:r>
              <w:t xml:space="preserve">[Unit Name], Wellington Command</w:t>
            </w:r>
          </w:p>
        </w:tc>
      </w:tr>
      <w:tr>
        <w:tc>
          <w:tcPr/>
          <w:p>
            <w:pPr>
              <w:pStyle w:val="Compact"/>
              <w:jc w:val="left"/>
            </w:pPr>
            <w:r>
              <w:t xml:space="preserve">Years of Service</w:t>
            </w:r>
          </w:p>
        </w:tc>
        <w:tc>
          <w:tcPr/>
          <w:p>
            <w:pPr>
              <w:pStyle w:val="Compact"/>
              <w:jc w:val="left"/>
            </w:pPr>
            <w:r>
              <w:t xml:space="preserve">[Number of Years]</w:t>
            </w:r>
          </w:p>
        </w:tc>
      </w:tr>
      <w:tr>
        <w:tc>
          <w:tcPr/>
          <w:p>
            <w:pPr>
              <w:pStyle w:val="Compact"/>
              <w:jc w:val="left"/>
            </w:pPr>
            <w:r>
              <w:t xml:space="preserve">Primary Responsibilities</w:t>
            </w:r>
          </w:p>
        </w:tc>
        <w:tc>
          <w:tcPr/>
          <w:p>
            <w:pPr>
              <w:pStyle w:val="Compact"/>
              <w:jc w:val="left"/>
            </w:pPr>
            <w:r>
              <w:t xml:space="preserve">Operational planning, personnel management, strategic coordination</w:t>
            </w:r>
          </w:p>
        </w:tc>
      </w:tr>
    </w:tbl>
    <w:bookmarkEnd w:id="22"/>
    <w:bookmarkStart w:id="23" w:name="leadership-and-command"/>
    <w:p>
      <w:pPr>
        <w:pStyle w:val="Heading2"/>
      </w:pPr>
      <w:r>
        <w:t xml:space="preserve">3. Leadership and Command</w:t>
      </w:r>
    </w:p>
    <w:p>
      <w:pPr>
        <w:pStyle w:val="FirstParagraph"/>
      </w:pPr>
      <w:r>
        <w:t xml:space="preserve">The Military Officer under review has demonstrated exceptional leadership qualities, particularly in managing diverse teams within the Wellington region. Their ability to inspire confidence and foster a sense of unity among personnel is commendable. The officer has consistently upheld the NZDF's core values of integrity, respect, and excellence, which are essential for maintaining discipline and morale in a high-pressure environment.</w:t>
      </w:r>
    </w:p>
    <w:p>
      <w:pPr>
        <w:pStyle w:val="BodyText"/>
      </w:pPr>
      <w:r>
        <w:t xml:space="preserve">In Wellington, where military operations often intersect with civilian and government activities, the officer has shown adeptness in navigating complex stakeholder relationships. Their collaborative approach has strengthened partnerships with local authorities, emergency services, and other defense agencies, ensuring seamless coordination during joint exercises and real-world scenarios.</w:t>
      </w:r>
    </w:p>
    <w:bookmarkEnd w:id="23"/>
    <w:bookmarkStart w:id="24" w:name="X32ae8103769f950fb436b11f4f091ca5967ed11"/>
    <w:p>
      <w:pPr>
        <w:pStyle w:val="Heading2"/>
      </w:pPr>
      <w:r>
        <w:t xml:space="preserve">4. Operational Readiness and Strategic Planning</w:t>
      </w:r>
    </w:p>
    <w:p>
      <w:pPr>
        <w:pStyle w:val="FirstParagraph"/>
      </w:pPr>
      <w:r>
        <w:t xml:space="preserve">A key aspect of this Peer Review Report is the evaluation of the officer's contribution to operational readiness. The officer has played a pivotal role in developing and implementing strategic plans that align with the broader objectives of the NZDF. Their proactive approach to identifying potential threats and vulnerabilities has enhanced the unit's preparedness for a wide range of contingencies.</w:t>
      </w:r>
    </w:p>
    <w:p>
      <w:pPr>
        <w:pStyle w:val="BodyText"/>
      </w:pPr>
      <w:r>
        <w:t xml:space="preserve">In the context of New Zealand Wellington, the officer has been instrumental in organizing large-scale training exercises that simulate real-world challenges. These exercises have not only improved the tactical skills of personnel but also reinforced the importance of adaptability and resilience in dynamic environments. The officer's emphasis on continuous learning and professional development has resulted in a highly capable and motivated team.</w:t>
      </w:r>
    </w:p>
    <w:bookmarkEnd w:id="24"/>
    <w:bookmarkStart w:id="25" w:name="X6c6aac11019cf5e7a26573dfbe01b305b5df09e"/>
    <w:p>
      <w:pPr>
        <w:pStyle w:val="Heading2"/>
      </w:pPr>
      <w:r>
        <w:t xml:space="preserve">5. Professional Conduct and Ethical Standards</w:t>
      </w:r>
    </w:p>
    <w:p>
      <w:pPr>
        <w:pStyle w:val="FirstParagraph"/>
      </w:pPr>
      <w:r>
        <w:t xml:space="preserve">The officer has consistently demonstrated the highest standards of professional conduct and ethical behavior. Their commitment to transparency and accountability has earned the trust and respect of peers, subordinates, and superiors alike. In Wellington, where the military operates in close proximity to political and civilian institutions, maintaining ethical integrity is paramount. The officer's adherence to these principles has set a positive example for others within the unit.</w:t>
      </w:r>
    </w:p>
    <w:p>
      <w:pPr>
        <w:pStyle w:val="BodyText"/>
      </w:pPr>
      <w:r>
        <w:t xml:space="preserve">Furthermore, the officer has been actively involved in promoting diversity and inclusion within the NZDF. Their efforts to create an environment where all personnel feel valued and respected have contributed to a more cohesive and effective team. This is particularly relevant in New Zealand, a country that places a strong emphasis on cultural diversity and social harmony.</w:t>
      </w:r>
    </w:p>
    <w:bookmarkEnd w:id="25"/>
    <w:bookmarkStart w:id="26" w:name="areas-for-improvement"/>
    <w:p>
      <w:pPr>
        <w:pStyle w:val="Heading2"/>
      </w:pPr>
      <w:r>
        <w:t xml:space="preserve">6. Areas for Improvement</w:t>
      </w:r>
    </w:p>
    <w:p>
      <w:pPr>
        <w:pStyle w:val="FirstParagraph"/>
      </w:pPr>
      <w:r>
        <w:t xml:space="preserve">While the officer's performance has been largely exemplary, there are areas where further development could enhance their effectiveness. One such area is the integration of advanced technology into operational planning. As the defense landscape evolves, staying abreast of technological advancements is crucial for maintaining a competitive edge. The officer is encouraged to explore opportunities for upskilling in this domain.</w:t>
      </w:r>
    </w:p>
    <w:p>
      <w:pPr>
        <w:pStyle w:val="BodyText"/>
      </w:pPr>
      <w:r>
        <w:t xml:space="preserve">Additionally, while the officer's leadership style is generally effective, there may be opportunities to refine their approach to conflict resolution. In a multicultural and multidisciplinary environment like Wellington, the ability to navigate disagreements constructively is essential for maintaining team cohesion and productivity.</w:t>
      </w:r>
    </w:p>
    <w:bookmarkEnd w:id="26"/>
    <w:bookmarkStart w:id="27" w:name="conclusion"/>
    <w:p>
      <w:pPr>
        <w:pStyle w:val="Heading2"/>
      </w:pPr>
      <w:r>
        <w:t xml:space="preserve">7. Conclusion</w:t>
      </w:r>
    </w:p>
    <w:p>
      <w:pPr>
        <w:pStyle w:val="FirstParagraph"/>
      </w:pPr>
      <w:r>
        <w:t xml:space="preserve">In conclusion, this Peer Review Report highlights the significant contributions of the Military Officer to the NZDF's operations in New Zealand Wellington. Their leadership, strategic acumen, and unwavering commitment to ethical standards have made them a valuable asset to the organization. By addressing the identified areas for improvement, the officer has the potential to further elevate their performance and continue making meaningful contributions to the nation's defense and security.</w:t>
      </w:r>
    </w:p>
    <w:p>
      <w:pPr>
        <w:pStyle w:val="BodyText"/>
      </w:pPr>
      <w:r>
        <w:t xml:space="preserve">This evaluation underscores the importance of rigorous peer reviews in ensuring that military officers meet the high standards expected of them. It also reinforces the critical role that Wellington plays as a center of military excellence and innovation within New Zealand.</w:t>
      </w:r>
    </w:p>
    <w:bookmarkEnd w:id="27"/>
    <w:p>
      <w:pPr>
        <w:pStyle w:val="BodyText"/>
      </w:pPr>
      <w:r>
        <w:rPr>
          <w:bCs/>
          <w:b/>
        </w:rPr>
        <w:t xml:space="preserve">Prepared by:</w:t>
      </w:r>
    </w:p>
    <w:p>
      <w:pPr>
        <w:pStyle w:val="BodyText"/>
      </w:pPr>
      <w:r>
        <w:t xml:space="preserve">[Reviewer's Name]</w:t>
      </w:r>
    </w:p>
    <w:p>
      <w:pPr>
        <w:pStyle w:val="BodyText"/>
      </w:pPr>
      <w:r>
        <w:t xml:space="preserve">[Reviewer's Rank]</w:t>
      </w:r>
    </w:p>
    <w:p>
      <w:pPr>
        <w:pStyle w:val="BodyText"/>
      </w:pPr>
      <w:r>
        <w:t xml:space="preserve">[Reviewer's Unit]</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 New Zealand Wellington</dc:title>
  <dc:creator/>
  <dc:language>en</dc:language>
  <cp:keywords/>
  <dcterms:created xsi:type="dcterms:W3CDTF">2026-10-10T03:21:51Z</dcterms:created>
  <dcterms:modified xsi:type="dcterms:W3CDTF">2026-10-10T03:21:51Z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