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19f1982efa281df8a4ca0ee2010c8887f96770a"/>
    <w:p>
      <w:pPr>
        <w:pStyle w:val="Heading2"/>
      </w:pPr>
      <w:r>
        <w:t xml:space="preserve">Operational &amp; Professional Competency Assessment</w:t>
      </w:r>
    </w:p>
    <w:p>
      <w:pPr>
        <w:pStyle w:val="FirstParagraph"/>
      </w:pPr>
      <w:r>
        <w:t xml:space="preserve">Sudan Armed Forces - Khartoum Command Sector</w:t>
      </w:r>
    </w:p>
    <w:bookmarkEnd w:id="20"/>
    <w:bookmarkEnd w:id="21"/>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Khartoum, Sudan</w:t>
      </w:r>
    </w:p>
    <w:p>
      <w:pPr>
        <w:pStyle w:val="BodyText"/>
      </w:pPr>
      <w:r>
        <w:rPr>
          <w:bCs/>
          <w:b/>
        </w:rPr>
        <w:t xml:space="preserve">Officer Rank:</w:t>
      </w:r>
      <w:r>
        <w:t xml:space="preserve"> </w:t>
      </w:r>
      <w:r>
        <w:t xml:space="preserve">Major</w:t>
      </w:r>
    </w:p>
    <w:p>
      <w:pPr>
        <w:pStyle w:val="BodyText"/>
      </w:pPr>
      <w:r>
        <w:rPr>
          <w:bCs/>
          <w:b/>
        </w:rPr>
        <w:t xml:space="preserve">Unit:</w:t>
      </w:r>
      <w:r>
        <w:t xml:space="preserve"> </w:t>
      </w:r>
      <w:r>
        <w:t xml:space="preserve">1st Infantry Brigade</w:t>
      </w:r>
    </w:p>
    <w:p>
      <w:pPr>
        <w:pStyle w:val="BodyText"/>
      </w:pPr>
      <w:r>
        <w:rPr>
          <w:bCs/>
          <w:b/>
        </w:rPr>
        <w:t xml:space="preserve">Reviewer:</w:t>
      </w:r>
      <w:r>
        <w:t xml:space="preserve"> </w:t>
      </w:r>
      <w:r>
        <w:t xml:space="preserve">Lt. Col. A. Ibrahim</w:t>
      </w:r>
    </w:p>
    <w:p>
      <w:pPr>
        <w:pStyle w:val="BodyText"/>
      </w:pPr>
      <w:r>
        <w:rPr>
          <w:bCs/>
          <w:b/>
        </w:rPr>
        <w:t xml:space="preserve">Review Period:</w:t>
      </w:r>
      <w:r>
        <w:t xml:space="preserve"> </w:t>
      </w:r>
      <w:r>
        <w:t xml:space="preserve">Q3 2023</w:t>
      </w:r>
    </w:p>
    <w:bookmarkStart w:id="22" w:name="executive-summary"/>
    <w:p>
      <w:pPr>
        <w:pStyle w:val="Heading3"/>
      </w:pPr>
      <w:r>
        <w:t xml:space="preserve">1. Executive Summary</w:t>
      </w:r>
    </w:p>
    <w:p>
      <w:pPr>
        <w:pStyle w:val="FirstParagraph"/>
      </w:pPr>
      <w:r>
        <w:t xml:space="preserve">This Peer Review Report serves as a comprehensive evaluation of the subject Military Officer's performance, leadership capabilities, and adherence to protocol within the operational theater of Sudan Khartoum. The assessment is conducted by a senior peer to ensure objectivity and to provide actionable feedback for professional development. Given the complex security environment currently prevailing in Khartoum, this review places significant emphasis on tactical adaptability, crisis management, and the maintenance of discipline among subordinates. The officer has demonstrated a commendable level of dedication, though specific areas regarding logistical coordination and inter-unit communication require immediate attention to ensure operational efficacy.</w:t>
      </w:r>
    </w:p>
    <w:bookmarkEnd w:id="22"/>
    <w:bookmarkStart w:id="23" w:name="operational-performance-in-khartoum"/>
    <w:p>
      <w:pPr>
        <w:pStyle w:val="Heading3"/>
      </w:pPr>
      <w:r>
        <w:t xml:space="preserve">2. Operational Performance in Khartoum</w:t>
      </w:r>
    </w:p>
    <w:p>
      <w:pPr>
        <w:pStyle w:val="FirstParagraph"/>
      </w:pPr>
      <w:r>
        <w:t xml:space="preserve">The operational landscape in Sudan Khartoum demands a high degree of situational awareness and rapid decision-making. During the review period, the Military Officer was tasked with overseeing perimeter security and coordinating patrol routes in high-risk urban sectors. The officer displayed strong tactical acumen, successfully navigating the challenges posed by urban warfare dynamics. Specifically, the officer's ability to adjust patrol schedules in response to real-time intelligence regarding civil unrest was noted as a significant strength.</w:t>
      </w:r>
    </w:p>
    <w:p>
      <w:pPr>
        <w:pStyle w:val="BodyText"/>
      </w:pPr>
      <w:r>
        <w:t xml:space="preserve">However, the complexity of the Khartoum environment also exposed gaps in the officer's logistical planning. There were instances where supply lines for essential equipment were delayed due to insufficient contingency planning. In a volatile environment like Sudan, where infrastructure can be compromised at any moment, a Military Officer must anticipate these disruptions. The peer review suggests that the officer needs to develop more robust backup protocols for logistics to ensure that units remain fully operational regardless of external disruptions.</w:t>
      </w:r>
    </w:p>
    <w:bookmarkEnd w:id="23"/>
    <w:bookmarkStart w:id="24" w:name="leadership-and-command-presence"/>
    <w:p>
      <w:pPr>
        <w:pStyle w:val="Heading3"/>
      </w:pPr>
      <w:r>
        <w:t xml:space="preserve">3. Leadership and Command Presence</w:t>
      </w:r>
    </w:p>
    <w:p>
      <w:pPr>
        <w:pStyle w:val="FirstParagraph"/>
      </w:pPr>
      <w:r>
        <w:t xml:space="preserve">Leadership is the cornerstone of military effectiveness. This Peer Review Report evaluates the officer's ability to inspire, direct, and maintain the morale of their unit. The officer has established a reputation for fairness and integrity, which has fostered a strong sense of loyalty among the junior ranks. Subordinates report feeling supported and valued, which is crucial for maintaining cohesion during high-stress operations in Khartoum.</w:t>
      </w:r>
    </w:p>
    <w:p>
      <w:pPr>
        <w:pStyle w:val="BodyText"/>
      </w:pPr>
      <w:r>
        <w:t xml:space="preserve">The officer's command presence is authoritative yet approachable. During briefings and field operations, the officer communicates orders clearly and concisely, minimizing the risk of misinterpretation. However, the review notes that the officer occasionally struggles with delegating authority effectively. There is a tendency to micromanage tactical details, which can bottleneck decision-making processes. To advance to higher ranks, the officer must learn to trust the capabilities of their sub-officers and focus on broader strategic objectives rather than granular tactical execution.</w:t>
      </w:r>
    </w:p>
    <w:bookmarkEnd w:id="24"/>
    <w:bookmarkStart w:id="25" w:name="adherence-to-protocol-and-discipline"/>
    <w:p>
      <w:pPr>
        <w:pStyle w:val="Heading3"/>
      </w:pPr>
      <w:r>
        <w:t xml:space="preserve">4. Adherence to Protocol and Discipline</w:t>
      </w:r>
    </w:p>
    <w:p>
      <w:pPr>
        <w:pStyle w:val="FirstParagraph"/>
      </w:pPr>
      <w:r>
        <w:t xml:space="preserve">Strict adherence to military protocol is non-negotiable, particularly in the context of Sudan's current security framework. The Military Officer under review has consistently upheld the standards of conduct expected of the armed forces. There have been no recorded incidents of misconduct, insubordination, or violation of the rules of engagement. The officer has been diligent in enforcing discipline within the unit, ensuring that all personnel adhere to dress codes, operational procedures, and chain of command protocols.</w:t>
      </w:r>
    </w:p>
    <w:p>
      <w:pPr>
        <w:pStyle w:val="BodyText"/>
      </w:pPr>
      <w:r>
        <w:t xml:space="preserve">Furthermore, the officer has demonstrated a strong commitment to the ethical treatment of civilians and detainees, aligning with international humanitarian law and local regulations. This aspect of the officer's performance is particularly praiseworthy, as it contributes to the legitimacy and public perception of the military operations in Khartoum.</w:t>
      </w:r>
    </w:p>
    <w:bookmarkEnd w:id="25"/>
    <w:bookmarkStart w:id="26" w:name="Xe5142511b047f77945bef1164bca5f8ad0b8dbb"/>
    <w:p>
      <w:pPr>
        <w:pStyle w:val="Heading3"/>
      </w:pPr>
      <w:r>
        <w:t xml:space="preserve">5. Inter-Unit Communication and Collaboration</w:t>
      </w:r>
    </w:p>
    <w:p>
      <w:pPr>
        <w:pStyle w:val="FirstParagraph"/>
      </w:pPr>
      <w:r>
        <w:t xml:space="preserve">Effective collaboration between different military units is essential for success in the Khartoum theater. This Peer Review Report highlights that while the officer performs well within their own unit, there are challenges in cross-unit coordination. Communication with adjacent battalions and support units has occasionally been fragmented, leading to minor operational redundancies.</w:t>
      </w:r>
    </w:p>
    <w:p>
      <w:pPr>
        <w:pStyle w:val="BodyText"/>
      </w:pPr>
      <w:r>
        <w:t xml:space="preserve">The officer is encouraged to actively participate in joint planning sessions and to establish clearer communication channels with neighboring commands. Building strong professional relationships with peers in other units will enhance the overall operational synergy and ensure a unified front against security threats.</w:t>
      </w:r>
    </w:p>
    <w:bookmarkEnd w:id="26"/>
    <w:bookmarkStart w:id="27" w:name="X2505c1a0023529382629b60d8e35fc2b9eaee81"/>
    <w:p>
      <w:pPr>
        <w:pStyle w:val="Heading3"/>
      </w:pPr>
      <w:r>
        <w:t xml:space="preserve">6. Recommendations for Professional Development</w:t>
      </w:r>
    </w:p>
    <w:p>
      <w:pPr>
        <w:pStyle w:val="FirstParagraph"/>
      </w:pPr>
      <w:r>
        <w:t xml:space="preserve">Based on the findings of this review, the following recommendations are made for the Military Officer:</w:t>
      </w:r>
    </w:p>
    <w:p>
      <w:pPr>
        <w:numPr>
          <w:ilvl w:val="0"/>
          <w:numId w:val="1001"/>
        </w:numPr>
        <w:pStyle w:val="Compact"/>
      </w:pPr>
      <w:r>
        <w:rPr>
          <w:bCs/>
          <w:b/>
        </w:rPr>
        <w:t xml:space="preserve">Advanced Logistics Training:</w:t>
      </w:r>
      <w:r>
        <w:t xml:space="preserve"> </w:t>
      </w:r>
      <w:r>
        <w:t xml:space="preserve">Enroll in specialized courses focusing on supply chain management in conflict zones to improve contingency planning.</w:t>
      </w:r>
    </w:p>
    <w:p>
      <w:pPr>
        <w:numPr>
          <w:ilvl w:val="0"/>
          <w:numId w:val="1001"/>
        </w:numPr>
        <w:pStyle w:val="Compact"/>
      </w:pPr>
      <w:r>
        <w:rPr>
          <w:bCs/>
          <w:b/>
        </w:rPr>
        <w:t xml:space="preserve">Delegation Workshops:</w:t>
      </w:r>
      <w:r>
        <w:t xml:space="preserve"> </w:t>
      </w:r>
      <w:r>
        <w:t xml:space="preserve">Participate in leadership training that emphasizes strategic delegation and empowering subordinates.</w:t>
      </w:r>
    </w:p>
    <w:p>
      <w:pPr>
        <w:numPr>
          <w:ilvl w:val="0"/>
          <w:numId w:val="1001"/>
        </w:numPr>
        <w:pStyle w:val="Compact"/>
      </w:pPr>
      <w:r>
        <w:rPr>
          <w:bCs/>
          <w:b/>
        </w:rPr>
        <w:t xml:space="preserve">Joint Operations Exercises:</w:t>
      </w:r>
      <w:r>
        <w:t xml:space="preserve"> </w:t>
      </w:r>
      <w:r>
        <w:t xml:space="preserve">Actively seek opportunities to lead or participate in multi-unit exercises to improve inter-unit communication and collaboration.</w:t>
      </w:r>
    </w:p>
    <w:p>
      <w:pPr>
        <w:numPr>
          <w:ilvl w:val="0"/>
          <w:numId w:val="1001"/>
        </w:numPr>
        <w:pStyle w:val="Compact"/>
      </w:pPr>
      <w:r>
        <w:rPr>
          <w:bCs/>
          <w:b/>
        </w:rPr>
        <w:t xml:space="preserve">Strategic Planning:</w:t>
      </w:r>
      <w:r>
        <w:t xml:space="preserve"> </w:t>
      </w:r>
      <w:r>
        <w:t xml:space="preserve">Focus on developing long-term strategic plans for the unit, moving beyond immediate tactical concerns.</w:t>
      </w:r>
    </w:p>
    <w:bookmarkEnd w:id="27"/>
    <w:bookmarkStart w:id="28" w:name="conclusion"/>
    <w:p>
      <w:pPr>
        <w:pStyle w:val="Heading3"/>
      </w:pPr>
      <w:r>
        <w:t xml:space="preserve">7. Conclusion</w:t>
      </w:r>
    </w:p>
    <w:p>
      <w:pPr>
        <w:pStyle w:val="FirstParagraph"/>
      </w:pPr>
      <w:r>
        <w:t xml:space="preserve">In conclusion, this Peer Review Report affirms that the Military Officer is a capable and dedicated leader who has made significant contributions to the security operations in Sudan Khartoum. While there are areas for improvement, particularly in logistics and inter-unit coordination, the officer's strong leadership, tactical awareness, and adherence to protocol make them a valuable asset to the armed forces. With the implementation of the recommended developmental steps, the officer is well-positioned for continued success and future promotion.</w:t>
      </w:r>
    </w:p>
    <w:p>
      <w:pPr>
        <w:pStyle w:val="BodyText"/>
      </w:pPr>
      <w:r>
        <w:rPr>
          <w:bCs/>
          <w:b/>
        </w:rPr>
        <w:t xml:space="preserve">Reviewed By:</w:t>
      </w:r>
    </w:p>
    <w:p>
      <w:pPr>
        <w:pStyle w:val="BodyText"/>
      </w:pPr>
      <w:r>
        <w:t xml:space="preserve">Lt. Col. A. Ibrahim</w:t>
      </w:r>
      <w:r>
        <w:br/>
      </w:r>
      <w:r>
        <w:t xml:space="preserve">Senior Reviewing Officer</w:t>
      </w:r>
    </w:p>
    <w:p>
      <w:pPr>
        <w:pStyle w:val="BodyText"/>
      </w:pPr>
      <w:r>
        <w:rPr>
          <w:bCs/>
          <w:b/>
        </w:rPr>
        <w:t xml:space="preserve">Acknowledged By:</w:t>
      </w:r>
    </w:p>
    <w:p>
      <w:pPr>
        <w:pStyle w:val="BodyText"/>
      </w:pPr>
      <w:r>
        <w:t xml:space="preserve">Major [Name Redacted]</w:t>
      </w:r>
      <w:r>
        <w:br/>
      </w:r>
      <w:r>
        <w:t xml:space="preserve">Subject Officer</w:t>
      </w:r>
    </w:p>
    <w:p>
      <w:pPr>
        <w:pStyle w:val="BodyText"/>
      </w:pPr>
      <w:r>
        <w:t xml:space="preserve">CONFIDENTIAL - OFFICIAL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2026-10-10T06:32:43Z</dcterms:created>
  <dcterms:modified xsi:type="dcterms:W3CDTF">2026-10-10T06:32:43Z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