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1" w:name="peer-review-report"/>
    <w:p>
      <w:pPr>
        <w:pStyle w:val="Heading1"/>
      </w:pPr>
      <w:r>
        <w:t xml:space="preserve">PEER REVIEW REPORT</w:t>
      </w:r>
    </w:p>
    <w:bookmarkStart w:id="20" w:name="military-officer-performance-evaluation"/>
    <w:p>
      <w:pPr>
        <w:pStyle w:val="Heading2"/>
      </w:pPr>
      <w:r>
        <w:t xml:space="preserve">Military Officer Performance Evaluation</w:t>
      </w:r>
    </w:p>
    <w:p>
      <w:pPr>
        <w:pStyle w:val="FirstParagraph"/>
      </w:pPr>
      <w:r>
        <w:rPr>
          <w:bCs/>
          <w:b/>
        </w:rPr>
        <w:t xml:space="preserve">Location:</w:t>
      </w:r>
      <w:r>
        <w:t xml:space="preserve"> </w:t>
      </w:r>
      <w:r>
        <w:t xml:space="preserve">United States, Los Angeles, California</w:t>
      </w:r>
    </w:p>
    <w:p>
      <w:pPr>
        <w:pStyle w:val="BodyText"/>
      </w:pPr>
      <w:r>
        <w:rPr>
          <w:bCs/>
          <w:b/>
        </w:rPr>
        <w:t xml:space="preserve">Date of Report:</w:t>
      </w:r>
      <w:r>
        <w:t xml:space="preserve"> </w:t>
      </w:r>
      <w:r>
        <w:t xml:space="preserve">October 24, 2023</w:t>
      </w:r>
    </w:p>
    <w:p>
      <w:pPr>
        <w:pStyle w:val="BodyText"/>
      </w:pPr>
      <w:r>
        <w:rPr>
          <w:bCs/>
          <w:b/>
        </w:rPr>
        <w:t xml:space="preserve">Classification:</w:t>
      </w:r>
      <w:r>
        <w:t xml:space="preserve"> </w:t>
      </w:r>
      <w:r>
        <w:t xml:space="preserve">UNCLASSIFIED // FOR OFFICIAL USE ONLY</w:t>
      </w:r>
    </w:p>
    <w:bookmarkEnd w:id="20"/>
    <w:bookmarkEnd w:id="21"/>
    <w:bookmarkStart w:id="22" w:name="introduction-and-purpose"/>
    <w:p>
      <w:pPr>
        <w:pStyle w:val="Heading3"/>
      </w:pPr>
      <w:r>
        <w:t xml:space="preserve">1. Introduction and Purpose</w:t>
      </w:r>
    </w:p>
    <w:p>
      <w:pPr>
        <w:pStyle w:val="FirstParagraph"/>
      </w:pPr>
      <w:r>
        <w:t xml:space="preserve">This Peer Review Report has been prepared to provide a comprehensive assessment of the professional conduct, leadership capabilities, and operational effectiveness of a Military Officer currently stationed within the greater Los Angeles metropolitan area. The evaluation is conducted in accordance with the standards set forth by the United States Department of Defense and local military installations, including those at Fort MacArthur and Naval Base San Diego's Los Angeles liaison offices. The purpose of this document is to offer an objective, peer-based perspective on the officer's performance, focusing on their ability to lead, manage resources, and uphold the values of the armed forces in a complex urban environment.</w:t>
      </w:r>
    </w:p>
    <w:p>
      <w:pPr>
        <w:pStyle w:val="BodyText"/>
      </w:pPr>
      <w:r>
        <w:t xml:space="preserve">The review process involves input from fellow officers and senior non-commissioned officers who have worked closely with the subject officer over the past six months. This collaborative approach ensures that the evaluation reflects a well-rounded view of the officer's strengths, areas for improvement, and overall contribution to the mission.</w:t>
      </w:r>
    </w:p>
    <w:bookmarkEnd w:id="22"/>
    <w:bookmarkStart w:id="23" w:name="officer-profile"/>
    <w:p>
      <w:pPr>
        <w:pStyle w:val="Heading3"/>
      </w:pPr>
      <w:r>
        <w:t xml:space="preserve">2. Officer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Rank</w:t>
            </w:r>
          </w:p>
        </w:tc>
        <w:tc>
          <w:tcPr/>
          <w:p>
            <w:pPr>
              <w:pStyle w:val="Compact"/>
              <w:jc w:val="left"/>
            </w:pPr>
            <w:r>
              <w:t xml:space="preserve">Captain (O-3)</w:t>
            </w:r>
          </w:p>
        </w:tc>
      </w:tr>
      <w:tr>
        <w:tc>
          <w:tcPr/>
          <w:p>
            <w:pPr>
              <w:pStyle w:val="Compact"/>
              <w:jc w:val="left"/>
            </w:pPr>
            <w:r>
              <w:t xml:space="preserve">Branch</w:t>
            </w:r>
          </w:p>
        </w:tc>
        <w:tc>
          <w:tcPr/>
          <w:p>
            <w:pPr>
              <w:pStyle w:val="Compact"/>
              <w:jc w:val="left"/>
            </w:pPr>
            <w:r>
              <w:t xml:space="preserve">United States Army</w:t>
            </w:r>
          </w:p>
        </w:tc>
      </w:tr>
      <w:tr>
        <w:tc>
          <w:tcPr/>
          <w:p>
            <w:pPr>
              <w:pStyle w:val="Compact"/>
              <w:jc w:val="left"/>
            </w:pPr>
            <w:r>
              <w:t xml:space="preserve">Assignment</w:t>
            </w:r>
          </w:p>
        </w:tc>
        <w:tc>
          <w:tcPr/>
          <w:p>
            <w:pPr>
              <w:pStyle w:val="Compact"/>
              <w:jc w:val="left"/>
            </w:pPr>
            <w:r>
              <w:t xml:space="preserve">Los Angeles Regional Command Support</w:t>
            </w:r>
          </w:p>
        </w:tc>
      </w:tr>
      <w:tr>
        <w:tc>
          <w:tcPr/>
          <w:p>
            <w:pPr>
              <w:pStyle w:val="Compact"/>
              <w:jc w:val="left"/>
            </w:pPr>
            <w:r>
              <w:t xml:space="preserve">Review Period</w:t>
            </w:r>
          </w:p>
        </w:tc>
        <w:tc>
          <w:tcPr/>
          <w:p>
            <w:pPr>
              <w:pStyle w:val="Compact"/>
              <w:jc w:val="left"/>
            </w:pPr>
            <w:r>
              <w:t xml:space="preserve">April 2023 – October 2023</w:t>
            </w:r>
          </w:p>
        </w:tc>
      </w:tr>
    </w:tbl>
    <w:bookmarkEnd w:id="23"/>
    <w:bookmarkStart w:id="24" w:name="leadership-and-command-presence"/>
    <w:p>
      <w:pPr>
        <w:pStyle w:val="Heading3"/>
      </w:pPr>
      <w:r>
        <w:t xml:space="preserve">3. Leadership and Command Presence</w:t>
      </w:r>
    </w:p>
    <w:p>
      <w:pPr>
        <w:pStyle w:val="FirstParagraph"/>
      </w:pPr>
      <w:r>
        <w:t xml:space="preserve">The Military Officer under review has demonstrated exceptional leadership qualities throughout the evaluation period. Their ability to inspire confidence among subordinates and peers alike is evident in the high morale and cohesion observed within their unit. In the dynamic environment of Los Angeles, where military operations often intersect with civilian life, the officer has maintained a strong command presence while fostering positive relationships with local authorities and community leaders.</w:t>
      </w:r>
    </w:p>
    <w:p>
      <w:pPr>
        <w:pStyle w:val="BodyText"/>
      </w:pPr>
      <w:r>
        <w:t xml:space="preserve">Notably, the officer has shown a keen understanding of the cultural diversity inherent to the Los Angeles region. This awareness has enabled them to navigate sensitive situations with tact and professionalism, ensuring that military operations are conducted with minimal disruption to the surrounding communities. Their leadership style is characterized by clear communication, decisiveness, and a commitment to leading by example.</w:t>
      </w:r>
    </w:p>
    <w:bookmarkEnd w:id="24"/>
    <w:bookmarkStart w:id="25" w:name="operational-effectiveness"/>
    <w:p>
      <w:pPr>
        <w:pStyle w:val="Heading3"/>
      </w:pPr>
      <w:r>
        <w:t xml:space="preserve">4. Operational Effectiveness</w:t>
      </w:r>
    </w:p>
    <w:p>
      <w:pPr>
        <w:pStyle w:val="FirstParagraph"/>
      </w:pPr>
      <w:r>
        <w:t xml:space="preserve">In terms of operational effectiveness, the officer has consistently met or exceeded expectations. They have successfully managed multiple concurrent missions, including disaster response coordination, joint training exercises with allied forces, and logistical support for regional security initiatives. Their ability to prioritize tasks and allocate resources efficiently has been instrumental in achieving mission objectives within tight deadlines.</w:t>
      </w:r>
    </w:p>
    <w:p>
      <w:pPr>
        <w:pStyle w:val="BodyText"/>
      </w:pPr>
      <w:r>
        <w:t xml:space="preserve">One standout achievement during the review period was the officer's role in coordinating a large-scale emergency response exercise in collaboration with Los Angeles County emergency services. This exercise tested the interoperability between military and civilian agencies, and the officer's strategic planning and execution were widely praised by all participating entities. Their attention to detail and proactive problem-solving skills ensured that potential challenges were addressed before they could impact the operation.</w:t>
      </w:r>
    </w:p>
    <w:bookmarkEnd w:id="25"/>
    <w:bookmarkStart w:id="26" w:name="X20cced567d4226485e2ed0cf46a9353866db79b"/>
    <w:p>
      <w:pPr>
        <w:pStyle w:val="Heading3"/>
      </w:pPr>
      <w:r>
        <w:t xml:space="preserve">5. Professional Development and Adaptability</w:t>
      </w:r>
    </w:p>
    <w:p>
      <w:pPr>
        <w:pStyle w:val="FirstParagraph"/>
      </w:pPr>
      <w:r>
        <w:t xml:space="preserve">The officer has shown a strong commitment to professional development, actively seeking opportunities to enhance their skills and knowledge. They have completed several advanced training courses, including leadership seminars and specialized workshops on urban operations. This dedication to continuous learning has not only benefited their own career progression but has also positively influenced the growth of their team members.</w:t>
      </w:r>
    </w:p>
    <w:p>
      <w:pPr>
        <w:pStyle w:val="BodyText"/>
      </w:pPr>
      <w:r>
        <w:t xml:space="preserve">Furthermore, the officer has demonstrated remarkable adaptability in the face of changing circumstances. Whether responding to unexpected operational demands or adjusting to new policies and procedures, they have consistently maintained a calm and focused demeanor. This flexibility is particularly valuable in the fast-paced environment of Los Angeles, where conditions can shift rapidly and require swift decision-making.</w:t>
      </w:r>
    </w:p>
    <w:bookmarkEnd w:id="26"/>
    <w:bookmarkStart w:id="27" w:name="areas-for-improvement"/>
    <w:p>
      <w:pPr>
        <w:pStyle w:val="Heading3"/>
      </w:pPr>
      <w:r>
        <w:t xml:space="preserve">6. Areas for Improvement</w:t>
      </w:r>
    </w:p>
    <w:p>
      <w:pPr>
        <w:pStyle w:val="FirstParagraph"/>
      </w:pPr>
      <w:r>
        <w:t xml:space="preserve">While the officer's performance has been largely exemplary, there are a few areas where further development could enhance their effectiveness. One suggestion is to place greater emphasis on delegating responsibilities to junior officers and non-commissioned officers. Although the officer's hands-on approach is commendable, empowering subordinates to take on more significant roles could foster greater autonomy and leadership development within the unit.</w:t>
      </w:r>
    </w:p>
    <w:p>
      <w:pPr>
        <w:pStyle w:val="BodyText"/>
      </w:pPr>
      <w:r>
        <w:t xml:space="preserve">Additionally, the officer could benefit from expanding their network of contacts within the broader Los Angeles military and civilian communities. Building stronger relationships with key stakeholders could facilitate smoother collaboration and enhance the unit's ability to respond to regional challenges.</w:t>
      </w:r>
    </w:p>
    <w:bookmarkEnd w:id="27"/>
    <w:bookmarkStart w:id="28" w:name="conclusion-and-recommendations"/>
    <w:p>
      <w:pPr>
        <w:pStyle w:val="Heading3"/>
      </w:pPr>
      <w:r>
        <w:t xml:space="preserve">7. Conclusion and Recommendations</w:t>
      </w:r>
    </w:p>
    <w:p>
      <w:pPr>
        <w:pStyle w:val="FirstParagraph"/>
      </w:pPr>
      <w:r>
        <w:t xml:space="preserve">In conclusion, this Peer Review Report affirms that the Military Officer under evaluation is a highly capable and dedicated leader who has made significant contributions to their unit and the broader mission in Los Angeles. Their leadership, operational effectiveness, and commitment to professional growth make them a valuable asset to the United States military.</w:t>
      </w:r>
    </w:p>
    <w:p>
      <w:pPr>
        <w:pStyle w:val="BodyText"/>
      </w:pPr>
      <w:r>
        <w:t xml:space="preserve">Based on the findings of this review, it is recommended that the officer be considered for promotion and additional leadership responsibilities. Continued support for their professional development, particularly in the areas of delegation and community engagement, will further enhance their ability to excel in future assignments.</w:t>
      </w:r>
    </w:p>
    <w:bookmarkEnd w:id="28"/>
    <w:p>
      <w:pPr>
        <w:pStyle w:val="BodyText"/>
      </w:pPr>
      <w:r>
        <w:rPr>
          <w:bCs/>
          <w:b/>
        </w:rPr>
        <w:t xml:space="preserve">Prepared by:</w:t>
      </w:r>
    </w:p>
    <w:p>
      <w:pPr>
        <w:pStyle w:val="BodyText"/>
      </w:pPr>
      <w:r>
        <w:t xml:space="preserve">Major James Anderson</w:t>
      </w:r>
    </w:p>
    <w:p>
      <w:pPr>
        <w:pStyle w:val="BodyText"/>
      </w:pPr>
      <w:r>
        <w:t xml:space="preserve">Peer Review Committee Chair</w:t>
      </w:r>
    </w:p>
    <w:p>
      <w:pPr>
        <w:pStyle w:val="BodyText"/>
      </w:pPr>
      <w:r>
        <w:t xml:space="preserve">Los Angeles Regional Command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2026-10-10T03:21:49Z</dcterms:created>
  <dcterms:modified xsi:type="dcterms:W3CDTF">2026-10-10T03:21:49Z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