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impact of a Musician operating within the vibrant cultural landscape of DR Congo Kinshasa. The purpose of this review is to provide a comprehensive assessment of the musician's artistic merit, professional conduct, and engagement with the local community. Kinshasa, as the cultural heart of the Democratic Republic of Congo, is renowned for its rich musical heritage, particularly in genres such as Congolese rumba, soukous, and modern Afrobeat. This report aims to highlight the musician's role in preserving and evolving this musical tradition while addressing areas for improvement.</w:t>
      </w:r>
    </w:p>
    <w:bookmarkEnd w:id="21"/>
    <w:bookmarkStart w:id="22" w:name="artistic-performance"/>
    <w:p>
      <w:pPr>
        <w:pStyle w:val="Heading2"/>
      </w:pPr>
      <w:r>
        <w:t xml:space="preserve">2. Artistic Performance</w:t>
      </w:r>
    </w:p>
    <w:p>
      <w:pPr>
        <w:pStyle w:val="FirstParagraph"/>
      </w:pPr>
      <w:r>
        <w:t xml:space="preserve">The musician under review has demonstrated a high level of skill and creativity in their performances. Their ability to blend traditional Congolese rhythms with contemporary influences has been particularly noteworthy. The use of instruments such as the guitar, drums, and traditional percussion has been executed with precision and passion, reflecting a deep understanding of the musical heritage of DR Congo Kinshasa.</w:t>
      </w:r>
    </w:p>
    <w:p>
      <w:pPr>
        <w:pStyle w:val="BodyText"/>
      </w:pPr>
      <w:r>
        <w:t xml:space="preserve">Live performances have been consistently engaging, with the musician showing a strong connection with the audience. The energy and enthusiasm displayed on stage have been instrumental in creating memorable experiences for concert-goers. Additionally, the musician's vocal abilities, if applicable, have been praised for their clarity and emotional depth, further enhancing the overall quality of their performances.</w:t>
      </w:r>
    </w:p>
    <w:bookmarkEnd w:id="22"/>
    <w:bookmarkStart w:id="23" w:name="cultural-impact"/>
    <w:p>
      <w:pPr>
        <w:pStyle w:val="Heading2"/>
      </w:pPr>
      <w:r>
        <w:t xml:space="preserve">3. Cultural Impact</w:t>
      </w:r>
    </w:p>
    <w:p>
      <w:pPr>
        <w:pStyle w:val="FirstParagraph"/>
      </w:pPr>
      <w:r>
        <w:t xml:space="preserve">In the context of DR Congo Kinshasa, music plays a crucial role in shaping cultural identity and fostering social cohesion. The musician has made significant contributions to this aspect by incorporating local languages, stories, and themes into their work. This approach not only preserves the cultural heritage of the region but also makes it accessible to younger generations.</w:t>
      </w:r>
    </w:p>
    <w:p>
      <w:pPr>
        <w:pStyle w:val="BodyText"/>
      </w:pPr>
      <w:r>
        <w:t xml:space="preserve">Furthermore, the musician has been actively involved in community events and festivals, using their platform to promote cultural awareness and unity. Their efforts to collaborate with other local artists have also been commendable, as they have helped to create a more inclusive and dynamic music scene in Kinshasa.</w:t>
      </w:r>
    </w:p>
    <w:bookmarkEnd w:id="23"/>
    <w:bookmarkStart w:id="24" w:name="professional-conduct"/>
    <w:p>
      <w:pPr>
        <w:pStyle w:val="Heading2"/>
      </w:pPr>
      <w:r>
        <w:t xml:space="preserve">4. Professional Conduct</w:t>
      </w:r>
    </w:p>
    <w:p>
      <w:pPr>
        <w:pStyle w:val="FirstParagraph"/>
      </w:pPr>
      <w:r>
        <w:t xml:space="preserve">The musician has maintained a professional demeanor throughout their career, demonstrating reliability and respect towards colleagues, organizers, and audiences. Punctuality, preparation, and adherence to agreements have been consistent strengths. The musician's ability to work collaboratively with bands, producers, and event organizers has been particularly appreciated, contributing to the smooth execution of various projects.</w:t>
      </w:r>
    </w:p>
    <w:p>
      <w:pPr>
        <w:pStyle w:val="BodyText"/>
      </w:pPr>
      <w:r>
        <w:t xml:space="preserve">However, there have been occasional instances where communication could have been more transparent, particularly regarding scheduling and logistical arrangements. Addressing these minor issues would further enhance the musician's professional reputation.</w:t>
      </w:r>
    </w:p>
    <w:bookmarkEnd w:id="24"/>
    <w:bookmarkStart w:id="25" w:name="areas-for-improvement"/>
    <w:p>
      <w:pPr>
        <w:pStyle w:val="Heading2"/>
      </w:pPr>
      <w:r>
        <w:t xml:space="preserve">5. Areas for Improvement</w:t>
      </w:r>
    </w:p>
    <w:p>
      <w:pPr>
        <w:pStyle w:val="FirstParagraph"/>
      </w:pPr>
      <w:r>
        <w:t xml:space="preserve">While the musician has achieved considerable success, there are areas where improvement is recommended. First, there is a need to explore more innovative production techniques to keep pace with the rapidly evolving music industry. Incorporating modern technology and digital tools could help the musician reach a broader audience both locally and internationally.</w:t>
      </w:r>
    </w:p>
    <w:p>
      <w:pPr>
        <w:pStyle w:val="BodyText"/>
      </w:pPr>
      <w:r>
        <w:t xml:space="preserve">Second, the musician should consider diversifying their repertoire to include more experimental and cross-genre collaborations. This would not only showcase their versatility but also attract new listeners who may be interested in unique musical fusions.</w:t>
      </w:r>
    </w:p>
    <w:p>
      <w:pPr>
        <w:pStyle w:val="BodyText"/>
      </w:pPr>
      <w:r>
        <w:t xml:space="preserve">Lastly, enhancing online presence through social media and streaming platforms is crucial. A stronger digital footprint would allow the musician to engage more effectively with fans and promote their work beyond the borders of DR Congo Kinshasa.</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Musician to the cultural and artistic landscape of DR Congo Kinshasa. Their dedication to preserving and innovating within the local music scene has been evident through their performances, community engagement, and professional conduct. While there are areas for improvement, the musician's overall impact has been overwhelmingly positive.</w:t>
      </w:r>
    </w:p>
    <w:p>
      <w:pPr>
        <w:pStyle w:val="BodyText"/>
      </w:pPr>
      <w:r>
        <w:t xml:space="preserve">It is recommended that the musician continue to build on their strengths while addressing the identified areas for growth. By doing so, they can further solidify their position as a leading figure in the music industry of DR Congo Kinshasa and beyond.</w:t>
      </w:r>
    </w:p>
    <w:bookmarkEnd w:id="26"/>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[Title]</w:t>
      </w:r>
    </w:p>
    <w:p>
      <w:pPr>
        <w:pStyle w:val="BodyText"/>
      </w:pPr>
      <w:r>
        <w:rPr>
          <w:bCs/>
          <w:b/>
        </w:rPr>
        <w:t xml:space="preserve">Organization:</w:t>
      </w:r>
      <w:r>
        <w:t xml:space="preserve"> </w:t>
      </w:r>
      <w:r>
        <w:t xml:space="preserve">[Name]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DR Congo Kinshasa</dc:title>
  <dc:creator/>
  <dc:language>en</dc:language>
  <cp:keywords/>
  <dcterms:created xsi:type="dcterms:W3CDTF">2026-10-10T04:43:40Z</dcterms:created>
  <dcterms:modified xsi:type="dcterms:W3CDTF">2026-10-10T04:43:40Z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