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Musician</w:t>
      </w:r>
    </w:p>
    <w:bookmarkEnd w:id="20"/>
    <w:p>
      <w:pPr>
        <w:pStyle w:val="BodyText"/>
      </w:pPr>
      <w:r>
        <w:rPr>
          <w:bCs/>
          <w:b/>
        </w:rPr>
        <w:t xml:space="preserve">Subject Name:</w:t>
      </w:r>
      <w:r>
        <w:t xml:space="preserve"> </w:t>
      </w:r>
      <w:r>
        <w:t xml:space="preserve">[Insert Musician Name]</w:t>
      </w:r>
    </w:p>
    <w:p>
      <w:pPr>
        <w:pStyle w:val="BodyText"/>
      </w:pPr>
      <w:r>
        <w:rPr>
          <w:bCs/>
          <w:b/>
        </w:rPr>
        <w:t xml:space="preserve">Role/Instrument:</w:t>
      </w:r>
      <w:r>
        <w:t xml:space="preserve"> </w:t>
      </w:r>
      <w:r>
        <w:t xml:space="preserve">[Insert Role, e.g., Lead Guitarist, Session Drummer]</w:t>
      </w:r>
    </w:p>
    <w:p>
      <w:pPr>
        <w:pStyle w:val="BodyText"/>
      </w:pPr>
      <w:r>
        <w:rPr>
          <w:bCs/>
          <w:b/>
        </w:rPr>
        <w:t xml:space="preserve">Location:</w:t>
      </w:r>
      <w:r>
        <w:t xml:space="preserve"> </w:t>
      </w:r>
      <w:r>
        <w:t xml:space="preserve">United States Los Angeles</w:t>
      </w:r>
    </w:p>
    <w:p>
      <w:pPr>
        <w:pStyle w:val="BodyText"/>
      </w:pPr>
      <w:r>
        <w:rPr>
          <w:bCs/>
          <w:b/>
        </w:rPr>
        <w:t xml:space="preserve">Date of Review:</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integrity, and collaborative effectiveness of the subject Musician. Conducted within the vibrant and highly competitive music ecosystem of United States Los Angeles, this assessment aims to provide actionable feedback and a formal record of performance. The review focuses on technical proficiency, stage presence, adaptability to the local industry standards, and interpersonal dynamics within a band or production setting.</w:t>
      </w:r>
    </w:p>
    <w:p>
      <w:pPr>
        <w:pStyle w:val="BodyText"/>
      </w:pPr>
      <w:r>
        <w:t xml:space="preserve">The purpose of this document is to facilitate professional growth and ensure that the Musician meets the rigorous demands expected in the Los Angeles entertainment market. The feedback provided herein is based on direct observation of live performances, studio sessions, and collaborative rehearsals over the past quarter.</w:t>
      </w:r>
    </w:p>
    <w:bookmarkEnd w:id="21"/>
    <w:bookmarkStart w:id="22" w:name="technical-proficiency-and-artistic-skill"/>
    <w:p>
      <w:pPr>
        <w:pStyle w:val="Heading2"/>
      </w:pPr>
      <w:r>
        <w:t xml:space="preserve">2. Technical Proficiency and Artistic Skill</w:t>
      </w:r>
    </w:p>
    <w:p>
      <w:pPr>
        <w:pStyle w:val="FirstParagraph"/>
      </w:pPr>
      <w:r>
        <w:t xml:space="preserve">The primary metric for any Musician is their command of their instrument or voice. In the context of United States Los Angeles, where the density of talent is exceptionally high, technical excellence is the baseline requirement. The subject has demonstrated a strong grasp of music theory, rhythm, and tonal quality.</w:t>
      </w:r>
    </w:p>
    <w:p>
      <w:pPr>
        <w:numPr>
          <w:ilvl w:val="0"/>
          <w:numId w:val="1001"/>
        </w:numPr>
        <w:pStyle w:val="Compact"/>
      </w:pPr>
      <w:r>
        <w:rPr>
          <w:bCs/>
          <w:b/>
        </w:rPr>
        <w:t xml:space="preserve">Instrumental Mastery:</w:t>
      </w:r>
      <w:r>
        <w:t xml:space="preserve"> </w:t>
      </w:r>
      <w:r>
        <w:t xml:space="preserve">The Musician exhibits precise control over their instrument, maintaining consistent intonation and dynamic range. Their ability to execute complex passages without sacrificing musicality is commendable.</w:t>
      </w:r>
    </w:p>
    <w:p>
      <w:pPr>
        <w:numPr>
          <w:ilvl w:val="0"/>
          <w:numId w:val="1001"/>
        </w:numPr>
        <w:pStyle w:val="Compact"/>
      </w:pPr>
      <w:r>
        <w:rPr>
          <w:bCs/>
          <w:b/>
        </w:rPr>
        <w:t xml:space="preserve">Studio Competence:</w:t>
      </w:r>
      <w:r>
        <w:t xml:space="preserve"> </w:t>
      </w:r>
      <w:r>
        <w:t xml:space="preserve">During recording sessions, the subject displayed an efficient workflow. They were able to deliver clean takes with minimal direction, a crucial skill for the fast-paced production environment typical of Los Angeles studios.</w:t>
      </w:r>
    </w:p>
    <w:p>
      <w:pPr>
        <w:numPr>
          <w:ilvl w:val="0"/>
          <w:numId w:val="1001"/>
        </w:numPr>
        <w:pStyle w:val="Compact"/>
      </w:pPr>
      <w:r>
        <w:rPr>
          <w:bCs/>
          <w:b/>
        </w:rPr>
        <w:t xml:space="preserve">Adaptability:</w:t>
      </w:r>
      <w:r>
        <w:t xml:space="preserve"> </w:t>
      </w:r>
      <w:r>
        <w:t xml:space="preserve">The Musician showed versatility in handling various genres, ranging from rock and pop to jazz fusion. This flexibility is essential for a working Musician in this region, where session work often requires rapid stylistic shifts.</w:t>
      </w:r>
    </w:p>
    <w:bookmarkEnd w:id="22"/>
    <w:bookmarkStart w:id="23" w:name="professionalism-and-reliability"/>
    <w:p>
      <w:pPr>
        <w:pStyle w:val="Heading2"/>
      </w:pPr>
      <w:r>
        <w:t xml:space="preserve">3. Professionalism and Reliability</w:t>
      </w:r>
    </w:p>
    <w:p>
      <w:pPr>
        <w:pStyle w:val="FirstParagraph"/>
      </w:pPr>
      <w:r>
        <w:t xml:space="preserve">Beyond musical talent, the reputation of a Musician in United States Los Angeles is heavily dependent on their professional conduct. This section evaluates punctuality, preparation, and attitude.</w:t>
      </w:r>
    </w:p>
    <w:p>
      <w:pPr>
        <w:pStyle w:val="BodyText"/>
      </w:pPr>
      <w:r>
        <w:t xml:space="preserve">The subject has consistently arrived on time for rehearsals, soundchecks, and performances. In the Los Angeles music scene, where schedules are often tight and travel times can be significant due to traffic, reliability is a valued trait. Furthermore, the Musician arrived prepared with necessary equipment and sheet music, reducing downtime and ensuring smooth operations.</w:t>
      </w:r>
    </w:p>
    <w:p>
      <w:pPr>
        <w:pStyle w:val="BodyText"/>
      </w:pPr>
      <w:r>
        <w:t xml:space="preserve">Communication skills were also assessed. The Musician communicates clearly with producers, bandmates, and sound engineers. They are receptive to feedback and do not exhibit ego-driven resistance to constructive criticism, which fosters a positive working environment.</w:t>
      </w:r>
    </w:p>
    <w:bookmarkEnd w:id="23"/>
    <w:bookmarkStart w:id="24" w:name="stage-presence-and-audience-engagement"/>
    <w:p>
      <w:pPr>
        <w:pStyle w:val="Heading2"/>
      </w:pPr>
      <w:r>
        <w:t xml:space="preserve">4. Stage Presence and Audience Engagement</w:t>
      </w:r>
    </w:p>
    <w:p>
      <w:pPr>
        <w:pStyle w:val="FirstParagraph"/>
      </w:pPr>
      <w:r>
        <w:t xml:space="preserve">For a Musician performing in live venues across United States Los Angeles, the ability to connect with an audience is paramount. This review assesses the subject's charisma, energy, and visual engagement during live sets.</w:t>
      </w:r>
    </w:p>
    <w:p>
      <w:pPr>
        <w:pStyle w:val="BodyText"/>
      </w:pPr>
      <w:r>
        <w:t xml:space="preserve">The Musician possesses a commanding stage presence. They maintain eye contact with the audience and utilize body language effectively to convey the emotion of the music. Their energy levels remain high throughout the performance, preventing lulls in engagement. Additionally, the subject understands the importance of visual aesthetics, ensuring their attire and stage setup align with the band's brand identity.</w:t>
      </w:r>
    </w:p>
    <w:bookmarkEnd w:id="24"/>
    <w:bookmarkStart w:id="25" w:name="collaborative-dynamics"/>
    <w:p>
      <w:pPr>
        <w:pStyle w:val="Heading2"/>
      </w:pPr>
      <w:r>
        <w:t xml:space="preserve">5. Collaborative Dynamics</w:t>
      </w:r>
    </w:p>
    <w:p>
      <w:pPr>
        <w:pStyle w:val="FirstParagraph"/>
      </w:pPr>
      <w:r>
        <w:t xml:space="preserve">Music is inherently collaborative. This Peer Review Report evaluates how well the Musician integrates into a group dynamic.</w:t>
      </w:r>
    </w:p>
    <w:p>
      <w:pPr>
        <w:pStyle w:val="BodyText"/>
      </w:pPr>
      <w:r>
        <w:t xml:space="preserve">The subject demonstrates strong listening skills, crucial for tight ensemble playing. They support other band members by listening to their cues and adjusting their volume and intensity accordingly. There were no instances of overshadowing other performers or disrupting the group's cohesion. The Musician contributes positively to the creative process, offering ideas during songwriting sessions that enhance the overall sound without dominating the conversation.</w:t>
      </w:r>
    </w:p>
    <w:bookmarkEnd w:id="25"/>
    <w:bookmarkStart w:id="26" w:name="areas-for-improvement"/>
    <w:p>
      <w:pPr>
        <w:pStyle w:val="Heading2"/>
      </w:pPr>
      <w:r>
        <w:t xml:space="preserve">6. Areas for Improvement</w:t>
      </w:r>
    </w:p>
    <w:p>
      <w:pPr>
        <w:pStyle w:val="FirstParagraph"/>
      </w:pPr>
      <w:r>
        <w:t xml:space="preserve">To maintain a competitive edge in the United States Los Angeles market, continuous improvement is necessary. The following areas have been identified for development:</w:t>
      </w:r>
    </w:p>
    <w:p>
      <w:pPr>
        <w:numPr>
          <w:ilvl w:val="0"/>
          <w:numId w:val="1002"/>
        </w:numPr>
        <w:pStyle w:val="Compact"/>
      </w:pPr>
      <w:r>
        <w:rPr>
          <w:bCs/>
          <w:b/>
        </w:rPr>
        <w:t xml:space="preserve">Networking:</w:t>
      </w:r>
      <w:r>
        <w:t xml:space="preserve"> </w:t>
      </w:r>
      <w:r>
        <w:t xml:space="preserve">While technically proficient, the Musician should actively expand their professional network within the Los Angeles industry to secure more diverse opportunities.</w:t>
      </w:r>
    </w:p>
    <w:p>
      <w:pPr>
        <w:numPr>
          <w:ilvl w:val="0"/>
          <w:numId w:val="1002"/>
        </w:numPr>
        <w:pStyle w:val="Compact"/>
      </w:pPr>
      <w:r>
        <w:rPr>
          <w:bCs/>
          <w:b/>
        </w:rPr>
        <w:t xml:space="preserve">Brand Development:</w:t>
      </w:r>
      <w:r>
        <w:t xml:space="preserve"> </w:t>
      </w:r>
      <w:r>
        <w:t xml:space="preserve">Enhancing their personal brand through social media and online portfolios will increase visibility in this digital-first market.</w:t>
      </w:r>
    </w:p>
    <w:p>
      <w:pPr>
        <w:numPr>
          <w:ilvl w:val="0"/>
          <w:numId w:val="1002"/>
        </w:numPr>
        <w:pStyle w:val="Compact"/>
      </w:pPr>
      <w:r>
        <w:rPr>
          <w:bCs/>
          <w:b/>
        </w:rPr>
        <w:t xml:space="preserve">Genre Specialization:</w:t>
      </w:r>
      <w:r>
        <w:t xml:space="preserve"> </w:t>
      </w:r>
      <w:r>
        <w:t xml:space="preserve">While versatility is good, developing a signature sound or specializing in a high-demand niche could differentiate the Musician from peers.</w:t>
      </w:r>
    </w:p>
    <w:bookmarkEnd w:id="26"/>
    <w:bookmarkStart w:id="28" w:name="final-assessment-and-rating"/>
    <w:p>
      <w:pPr>
        <w:pStyle w:val="Heading2"/>
      </w:pPr>
      <w:r>
        <w:t xml:space="preserve">7. Final Assessment and Rating</w:t>
      </w:r>
    </w:p>
    <w:bookmarkStart w:id="27" w:name="overall-performance-rating-excellent"/>
    <w:p>
      <w:pPr>
        <w:pStyle w:val="Heading3"/>
      </w:pPr>
      <w:r>
        <w:t xml:space="preserve">Overall Performance Rating: Excellent</w:t>
      </w:r>
    </w:p>
    <w:p>
      <w:pPr>
        <w:pStyle w:val="FirstParagraph"/>
      </w:pPr>
      <w:r>
        <w:t xml:space="preserve">Based on the criteria outlined in this Peer Review Report, the Musician is deemed highly competent and reliable. They meet and often exceed the standards expected of professionals in United States Los Angeles. Their combination of technical skill, professionalism, and collaborative spirit makes them a valuable asset to any musical project.</w:t>
      </w:r>
    </w:p>
    <w:bookmarkEnd w:id="27"/>
    <w:bookmarkEnd w:id="28"/>
    <w:p>
      <w:pPr>
        <w:pStyle w:val="BodyText"/>
      </w:pPr>
      <w:r>
        <w:rPr>
          <w:bCs/>
          <w:b/>
        </w:rPr>
        <w:t xml:space="preserve">Reviewer Name:</w:t>
      </w:r>
      <w:r>
        <w:br/>
      </w:r>
      <w:r>
        <w:t xml:space="preserve">[Insert Reviewer Name]</w:t>
      </w:r>
      <w:r>
        <w:br/>
      </w:r>
      <w:r>
        <w:t xml:space="preserve">[Insert Reviewer Title]</w:t>
      </w:r>
    </w:p>
    <w:p>
      <w:pPr>
        <w:pStyle w:val="BodyText"/>
      </w:pPr>
      <w:r>
        <w:rPr>
          <w:bCs/>
          <w:b/>
        </w:rPr>
        <w:t xml:space="preserve">Subject Acknowledgment:</w:t>
      </w:r>
      <w:r>
        <w:br/>
      </w:r>
      <w:r>
        <w:t xml:space="preserve">[Insert Musician Name]</w:t>
      </w:r>
      <w:r>
        <w:br/>
      </w:r>
      <w:r>
        <w:t xml:space="preserve">Date: _______________</w:t>
      </w:r>
    </w:p>
    <w:p>
      <w:pPr>
        <w:pStyle w:val="BodyText"/>
      </w:pPr>
      <w:r>
        <w:t xml:space="preserve">© 2023 Peer Review Committee. Confidential Document. Intended for internal professional development use within the United States Los Angeles music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