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Algiers,</w:t>
      </w:r>
      <w:r>
        <w:t xml:space="preserve"> </w:t>
      </w:r>
      <w:r>
        <w:t xml:space="preserve">Algeria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Evaluation</w:t>
      </w:r>
    </w:p>
    <w:p>
      <w:pPr>
        <w:pStyle w:val="BodyText"/>
      </w:pPr>
      <w:r>
        <w:rPr>
          <w:bCs/>
          <w:b/>
        </w:rPr>
        <w:t xml:space="preserve">Role:</w:t>
      </w:r>
      <w:r>
        <w:t xml:space="preserve"> </w:t>
      </w:r>
      <w:r>
        <w:t xml:space="preserve">Registered Nurse</w:t>
      </w:r>
    </w:p>
    <w:p>
      <w:pPr>
        <w:pStyle w:val="BodyText"/>
      </w:pPr>
      <w:r>
        <w:rPr>
          <w:bCs/>
          <w:b/>
        </w:rPr>
        <w:t xml:space="preserve">Location:</w:t>
      </w:r>
      <w:r>
        <w:t xml:space="preserve"> </w:t>
      </w:r>
      <w:r>
        <w:t xml:space="preserve">Algiers, Algeria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and-scope"/>
    <w:p>
      <w:pPr>
        <w:pStyle w:val="Heading2"/>
      </w:pPr>
      <w:r>
        <w:t xml:space="preserve">1. Introduction and Scope</w:t>
      </w:r>
    </w:p>
    <w:p>
      <w:pPr>
        <w:pStyle w:val="FirstParagraph"/>
      </w:pPr>
      <w:r>
        <w:t xml:space="preserve">This Peer Review Report serves as a comprehensive evaluation of the professional performance, clinical skills, and ethical conduct of a Registered Nurse operating within the healthcare infrastructure of Algiers, Algeria. The purpose of this document is to ensure that nursing standards align with the regulations set forth by the Algerian Ministry of Health, Population, and Hospital Reform, as well as international best practices adapted to the local context.</w:t>
      </w:r>
    </w:p>
    <w:p>
      <w:pPr>
        <w:pStyle w:val="BodyText"/>
      </w:pPr>
      <w:r>
        <w:t xml:space="preserve">The review focuses on the Nurse's ability to deliver high-quality patient care in a busy urban environment, specifically addressing the unique challenges and cultural nuances present in Algiers. It assesses technical proficiency, patient communication, adherence to safety protocols, and collaboration within multidisciplinary teams.</w:t>
      </w:r>
    </w:p>
    <w:bookmarkEnd w:id="21"/>
    <w:bookmarkStart w:id="22" w:name="clinical-competency-and-technical-skills"/>
    <w:p>
      <w:pPr>
        <w:pStyle w:val="Heading2"/>
      </w:pPr>
      <w:r>
        <w:t xml:space="preserve">2. Clinical Competency and Technical Skills</w:t>
      </w:r>
    </w:p>
    <w:p>
      <w:pPr>
        <w:pStyle w:val="FirstParagraph"/>
      </w:pPr>
      <w:r>
        <w:t xml:space="preserve">The Nurse has demonstrated a robust command of fundamental and advanced nursing procedures. Throughout the review period, the subject exhibited exceptional skill in patient assessment, medication administration, and wound care. In the context of Algiers' major hospitals, where patient volume is often high, the Nurse maintained a high degree of accuracy and efficiency.</w:t>
      </w:r>
    </w:p>
    <w:p>
      <w:pPr>
        <w:pStyle w:val="BodyText"/>
      </w:pPr>
      <w:r>
        <w:t xml:space="preserve">Specific attention was paid to the management of chronic conditions prevalent in the region, such as diabetes and cardiovascular diseases. The Nurse showed a deep understanding of the pathophysiology of these conditions and applied evidence-based interventions effectively. Furthermore, the handling of emergency situations, including triage protocols during peak hours, was conducted with composure and clinical precision, ensuring that critical patients received timely attention.</w:t>
      </w:r>
    </w:p>
    <w:bookmarkEnd w:id="22"/>
    <w:bookmarkStart w:id="23" w:name="X686e3c80bad5afa65e09cb961b72ed23a3675b3"/>
    <w:p>
      <w:pPr>
        <w:pStyle w:val="Heading2"/>
      </w:pPr>
      <w:r>
        <w:t xml:space="preserve">3. Cultural Competence and Patient Communication</w:t>
      </w:r>
    </w:p>
    <w:p>
      <w:pPr>
        <w:pStyle w:val="FirstParagraph"/>
      </w:pPr>
      <w:r>
        <w:t xml:space="preserve">A critical aspect of nursing in Algeria is the ability to navigate cultural and linguistic dynamics. The Nurse has shown outstanding cultural competence, respecting the diverse backgrounds of patients in Algiers. This includes a sensitivity to religious practices, family dynamics, and social norms that influence patient care decisions.</w:t>
      </w:r>
    </w:p>
    <w:p>
      <w:pPr>
        <w:pStyle w:val="BodyText"/>
      </w:pPr>
      <w:r>
        <w:t xml:space="preserve">Communication skills were evaluated in both French and Arabic, the primary languages of medical practice in the region. The Nurse effectively translated complex medical information into understandable terms for patients and their families, fostering trust and compliance with treatment plans. The ability to engage with family members, who often play a central role in patient care decisions in Algerian culture, was noted as a significant strength.</w:t>
      </w:r>
    </w:p>
    <w:bookmarkEnd w:id="23"/>
    <w:bookmarkStart w:id="24" w:name="X5ed0a29498e50d8c13c96ac2132ce975a6115c1"/>
    <w:p>
      <w:pPr>
        <w:pStyle w:val="Heading2"/>
      </w:pPr>
      <w:r>
        <w:t xml:space="preserve">4. Adherence to Safety and Infection Control Protocols</w:t>
      </w:r>
    </w:p>
    <w:p>
      <w:pPr>
        <w:pStyle w:val="FirstParagraph"/>
      </w:pPr>
      <w:r>
        <w:t xml:space="preserve">Infection control is paramount in any healthcare setting, particularly in densely populated urban centers like Algiers. The Nurse consistently adhered to strict hygiene protocols, including proper hand washing, use of personal protective equipment (PPE), and sterilization of instruments.</w:t>
      </w:r>
    </w:p>
    <w:p>
      <w:pPr>
        <w:pStyle w:val="BodyText"/>
      </w:pPr>
      <w:r>
        <w:t xml:space="preserve">During the review, it was observed that the Nurse actively participated in hospital-wide initiatives to reduce hospital-acquired infections. The subject also demonstrated vigilance in identifying potential safety hazards and reported them through the appropriate channels, contributing to a safer environment for both patients and staff.</w:t>
      </w:r>
    </w:p>
    <w:bookmarkEnd w:id="24"/>
    <w:bookmarkStart w:id="25" w:name="professionalism-and-ethical-conduct"/>
    <w:p>
      <w:pPr>
        <w:pStyle w:val="Heading2"/>
      </w:pPr>
      <w:r>
        <w:t xml:space="preserve">5. Professionalism and Ethical Conduct</w:t>
      </w:r>
    </w:p>
    <w:p>
      <w:pPr>
        <w:pStyle w:val="FirstParagraph"/>
      </w:pPr>
      <w:r>
        <w:t xml:space="preserve">The Nurse upheld the highest standards of professionalism and ethics as defined by the Algerian Code of Ethics for Nurses. Confidentiality was strictly maintained, and patient dignity was respected in all interactions. The subject demonstrated integrity in documentation, ensuring that all patient records were accurate, timely, and compliant with legal requirements.</w:t>
      </w:r>
    </w:p>
    <w:p>
      <w:pPr>
        <w:pStyle w:val="BodyText"/>
      </w:pPr>
      <w:r>
        <w:t xml:space="preserve">Additionally, the Nurse showed a commitment to continuous professional development. Participation in local workshops and training sessions in Algiers was evident, reflecting a dedication to staying current with medical advancements and nursing practices.</w:t>
      </w:r>
    </w:p>
    <w:bookmarkEnd w:id="25"/>
    <w:bookmarkStart w:id="26" w:name="teamwork-and-collaboration"/>
    <w:p>
      <w:pPr>
        <w:pStyle w:val="Heading2"/>
      </w:pPr>
      <w:r>
        <w:t xml:space="preserve">6. Teamwork and Collaboration</w:t>
      </w:r>
    </w:p>
    <w:p>
      <w:pPr>
        <w:pStyle w:val="FirstParagraph"/>
      </w:pPr>
      <w:r>
        <w:t xml:space="preserve">Effective collaboration is essential in the multidisciplinary teams found in Algerian hospitals. The Nurse worked seamlessly with physicians, pharmacists, and other healthcare professionals. The subject was noted for their ability to communicate clearly and respectfully, contributing to a positive team dynamic.</w:t>
      </w:r>
    </w:p>
    <w:p>
      <w:pPr>
        <w:pStyle w:val="BodyText"/>
      </w:pPr>
      <w:r>
        <w:t xml:space="preserve">In situations requiring urgent decision-making, the Nurse provided valuable input based on clinical observations, enhancing the overall quality of patient care. The ability to mentor junior staff and nursing students was also highlighted, demonstrating leadership potential.</w:t>
      </w:r>
    </w:p>
    <w:bookmarkEnd w:id="26"/>
    <w:bookmarkStart w:id="27" w:name="areas-for-improvement"/>
    <w:p>
      <w:pPr>
        <w:pStyle w:val="Heading2"/>
      </w:pPr>
      <w:r>
        <w:t xml:space="preserve">7. Areas for Improvement</w:t>
      </w:r>
    </w:p>
    <w:p>
      <w:pPr>
        <w:pStyle w:val="FirstParagraph"/>
      </w:pPr>
      <w:r>
        <w:t xml:space="preserve">While the Nurse's performance is commendable, there are areas for further development. It is recommended that the subject engage more deeply in research activities related to public health challenges in Algeria. Additionally, enhancing skills in digital health record management could further improve efficiency and data accuracy.</w:t>
      </w:r>
    </w:p>
    <w:bookmarkEnd w:id="27"/>
    <w:bookmarkStart w:id="28" w:name="conclusion"/>
    <w:p>
      <w:pPr>
        <w:pStyle w:val="Heading2"/>
      </w:pPr>
      <w:r>
        <w:t xml:space="preserve">8. Conclusion</w:t>
      </w:r>
    </w:p>
    <w:p>
      <w:pPr>
        <w:pStyle w:val="FirstParagraph"/>
      </w:pPr>
      <w:r>
        <w:t xml:space="preserve">In conclusion, this Peer Review Report affirms that the Nurse is a highly competent, ethical, and culturally sensitive professional. Their contributions to the healthcare system in Algiers, Algeria, are significant and align with the goals of providing accessible, high-quality care to the community. The Nurse is recommended for continued employment and consideration for advanced responsibilities.</w:t>
      </w:r>
    </w:p>
    <w:bookmarkEnd w:id="28"/>
    <w:p>
      <w:pPr>
        <w:pStyle w:val="BodyText"/>
      </w:pPr>
      <w:r>
        <w:rPr>
          <w:bCs/>
          <w:b/>
        </w:rPr>
        <w:t xml:space="preserve">Reviewer Name:</w:t>
      </w:r>
      <w:r>
        <w:t xml:space="preserve"> </w:t>
      </w:r>
      <w:r>
        <w:t xml:space="preserve">Dr. A. Benali</w:t>
      </w:r>
    </w:p>
    <w:p>
      <w:pPr>
        <w:pStyle w:val="BodyText"/>
      </w:pPr>
      <w:r>
        <w:rPr>
          <w:bCs/>
          <w:b/>
        </w:rPr>
        <w:t xml:space="preserve">Title:</w:t>
      </w:r>
      <w:r>
        <w:t xml:space="preserve"> </w:t>
      </w:r>
      <w:r>
        <w:t xml:space="preserve">Senior Nursing Supervisor</w:t>
      </w:r>
    </w:p>
    <w:p>
      <w:pPr>
        <w:pStyle w:val="BodyText"/>
      </w:pPr>
      <w:r>
        <w:rPr>
          <w:bCs/>
          <w:b/>
        </w:rPr>
        <w:t xml:space="preserve">Signature:</w:t>
      </w:r>
      <w:r>
        <w:t xml:space="preserve"> </w:t>
      </w:r>
      <w:r>
        <w:t xml:space="preserve">____________________</w:t>
      </w:r>
    </w:p>
    <w:p>
      <w:pPr>
        <w:pStyle w:val="BodyText"/>
      </w:pPr>
      <w:r>
        <w:rPr>
          <w:bCs/>
          <w:b/>
        </w:rPr>
        <w:t xml:space="preserve">Reviewed By:</w:t>
      </w:r>
      <w:r>
        <w:t xml:space="preserve"> </w:t>
      </w:r>
      <w:r>
        <w:t xml:space="preserve">Ministry of Health Representative</w:t>
      </w:r>
    </w:p>
    <w:p>
      <w:pPr>
        <w:pStyle w:val="BodyText"/>
      </w:pPr>
      <w:r>
        <w:rPr>
          <w:bCs/>
          <w:b/>
        </w:rPr>
        <w:t xml:space="preserve">Title:</w:t>
      </w:r>
      <w:r>
        <w:t xml:space="preserve"> </w:t>
      </w:r>
      <w:r>
        <w:t xml:space="preserve">Quality Assurance Officer</w:t>
      </w:r>
    </w:p>
    <w:p>
      <w:pPr>
        <w:pStyle w:val="BodyText"/>
      </w:pPr>
      <w:r>
        <w:rPr>
          <w:bCs/>
          <w:b/>
        </w:rPr>
        <w:t xml:space="preserve">Signature:</w:t>
      </w:r>
      <w:r>
        <w:t xml:space="preserve"> </w:t>
      </w:r>
      <w:r>
        <w:t xml:space="preserve">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Algiers, Algeria</dc:title>
  <dc:creator/>
  <dc:language>en</dc:language>
  <cp:keywords/>
  <dcterms:created xsi:type="dcterms:W3CDTF">2026-10-10T07:32:24Z</dcterms:created>
  <dcterms:modified xsi:type="dcterms:W3CDTF">2026-10-10T07:32:24Z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