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Conduct of Nurse</w:t>
      </w:r>
    </w:p>
    <w:p>
      <w:pPr>
        <w:pStyle w:val="BodyText"/>
      </w:pPr>
      <w:r>
        <w:rPr>
          <w:bCs/>
          <w:b/>
        </w:rPr>
        <w:t xml:space="preserve">Location:</w:t>
      </w:r>
      <w:r>
        <w:t xml:space="preserve"> </w:t>
      </w:r>
      <w:r>
        <w:t xml:space="preserve">Nepal Kathmandu</w:t>
      </w:r>
    </w:p>
    <w:p>
      <w:pPr>
        <w:pStyle w:val="BodyText"/>
      </w:pPr>
      <w:r>
        <w:rPr>
          <w:bCs/>
          <w:b/>
        </w:rPr>
        <w:t xml:space="preserve">Date of Review:</w:t>
      </w:r>
      <w:r>
        <w:t xml:space="preserve"> </w:t>
      </w:r>
      <w:r>
        <w:t xml:space="preserve">October 24, 2023</w:t>
      </w:r>
    </w:p>
    <w:p>
      <w:pPr>
        <w:pStyle w:val="BodyText"/>
      </w:pPr>
      <w:r>
        <w:rPr>
          <w:bCs/>
          <w:b/>
        </w:rPr>
        <w:t xml:space="preserve">Reviewing Body:</w:t>
      </w:r>
      <w:r>
        <w:t xml:space="preserve"> </w:t>
      </w:r>
      <w:r>
        <w:t xml:space="preserve">Department of Nursing Quality Assurance</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professional performance, clinical skills, and ethical conduct of a Nurse currently practicing within the healthcare facilities of Nepal Kathmandu. The purpose of this review is to ensure that the highest standards of patient care are maintained, in alignment with the guidelines set forth by the Nepal Nursing Council and international best practices. Given the dynamic healthcare environment in Nepal Kathmandu, characterized by a mix of public and private institutions, this review focuses on the Nurse's ability to adapt to local challenges while delivering evidence-based care.</w:t>
      </w:r>
    </w:p>
    <w:p>
      <w:pPr>
        <w:pStyle w:val="BodyText"/>
      </w:pPr>
      <w:r>
        <w:t xml:space="preserve">The assessment covers a six-month period and includes direct observation of clinical procedures, patient feedback analysis, and evaluation of documentation practices. The goal is to provide constructive feedback that supports the continuous professional development of the Nurse and enhances the overall quality of healthcare services in Nepal Kathmandu.</w:t>
      </w:r>
    </w:p>
    <w:bookmarkEnd w:id="21"/>
    <w:bookmarkStart w:id="22" w:name="clinical-competency-and-technical-skills"/>
    <w:p>
      <w:pPr>
        <w:pStyle w:val="Heading2"/>
      </w:pPr>
      <w:r>
        <w:t xml:space="preserve">2. Clinical Competency and Technical Skills</w:t>
      </w:r>
    </w:p>
    <w:p>
      <w:pPr>
        <w:pStyle w:val="FirstParagraph"/>
      </w:pPr>
      <w:r>
        <w:t xml:space="preserve">The Nurse demonstrated a strong foundation in fundamental nursing skills, including vital sign monitoring, medication administration, and wound care. In the context of Nepal Kathmandu, where healthcare facilities often face resource constraints, the Nurse showed remarkable resourcefulness and efficiency. For instance, during a period of limited supply availability, the Nurse successfully implemented alternative infection control measures that adhered to safety protocols without compromising patient outcomes.</w:t>
      </w:r>
    </w:p>
    <w:p>
      <w:pPr>
        <w:pStyle w:val="BodyText"/>
      </w:pPr>
      <w:r>
        <w:t xml:space="preserve">Technical proficiency was observed in managing acute conditions common in the region, such as respiratory infections and gastrointestinal disorders. The Nurse's ability to perform triage effectively in busy outpatient departments in Nepal Kathmandu was particularly noteworthy. This skill is crucial in managing high patient volumes and ensuring that critical cases receive timely attention. Furthermore, the Nurse exhibited competence in using medical equipment available in local hospitals, demonstrating adaptability to varying technological standards across different facilities in Nepal Kathmandu.</w:t>
      </w:r>
    </w:p>
    <w:bookmarkEnd w:id="22"/>
    <w:bookmarkStart w:id="23" w:name="patient-care-and-communication"/>
    <w:p>
      <w:pPr>
        <w:pStyle w:val="Heading2"/>
      </w:pPr>
      <w:r>
        <w:t xml:space="preserve">3. Patient Care and Communication</w:t>
      </w:r>
    </w:p>
    <w:p>
      <w:pPr>
        <w:pStyle w:val="FirstParagraph"/>
      </w:pPr>
      <w:r>
        <w:t xml:space="preserve">Effective communication is a cornerstone of nursing practice, especially in a culturally diverse setting like Nepal Kathmandu. The Nurse displayed excellent interpersonal skills, engaging with patients and their families in a respectful and empathetic manner. The ability to communicate in both Nepali and English was a significant asset, facilitating clear understanding and building trust with a diverse patient population.</w:t>
      </w:r>
    </w:p>
    <w:p>
      <w:pPr>
        <w:pStyle w:val="BodyText"/>
      </w:pPr>
      <w:r>
        <w:t xml:space="preserve">Patient feedback collected during the review period highlighted the Nurse's compassionate approach and willingness to educate patients about their health conditions. In Nepal Kathmandu, where health literacy can vary widely, the Nurse's efforts to simplify medical information and provide culturally appropriate advice were highly appreciated. This approach not only improved patient compliance with treatment plans but also contributed to better health outcomes. The Nurse's sensitivity to cultural beliefs and practices further enhanced the therapeutic relationship with patients, reflecting a deep understanding of the local context in Nepal Kathmandu.</w:t>
      </w:r>
    </w:p>
    <w:bookmarkEnd w:id="23"/>
    <w:bookmarkStart w:id="24" w:name="professionalism-and-ethical-conduct"/>
    <w:p>
      <w:pPr>
        <w:pStyle w:val="Heading2"/>
      </w:pPr>
      <w:r>
        <w:t xml:space="preserve">4. Professionalism and Ethical Conduct</w:t>
      </w:r>
    </w:p>
    <w:p>
      <w:pPr>
        <w:pStyle w:val="FirstParagraph"/>
      </w:pPr>
      <w:r>
        <w:t xml:space="preserve">The Nurse consistently upheld the ethical standards expected of healthcare professionals in Nepal Kathmandu. Confidentiality was maintained at all times, and patient privacy was respected in accordance with legal and professional guidelines. The Nurse demonstrated integrity in handling sensitive information and showed accountability for their actions, which is essential for maintaining public trust in the healthcare system of Nepal Kathmandu.</w:t>
      </w:r>
    </w:p>
    <w:p>
      <w:pPr>
        <w:pStyle w:val="BodyText"/>
      </w:pPr>
      <w:r>
        <w:t xml:space="preserve">Professionalism was evident in the Nurse's punctuality, attire, and demeanor. The Nurse actively participated in team meetings and collaborated effectively with doctors, other nurses, and support staff. This collaborative approach is vital in the multidisciplinary environment of hospitals in Nepal Kathmandu, where teamwork directly impacts patient care quality. The Nurse also showed a commitment to lifelong learning by attending workshops and training sessions relevant to nursing practice in Nepal Kathmandu.</w:t>
      </w:r>
    </w:p>
    <w:bookmarkEnd w:id="24"/>
    <w:bookmarkStart w:id="25" w:name="areas-for-improvement"/>
    <w:p>
      <w:pPr>
        <w:pStyle w:val="Heading2"/>
      </w:pPr>
      <w:r>
        <w:t xml:space="preserve">5. Areas for Improvement</w:t>
      </w:r>
    </w:p>
    <w:p>
      <w:pPr>
        <w:pStyle w:val="FirstParagraph"/>
      </w:pPr>
      <w:r>
        <w:t xml:space="preserve">While the Nurse's performance was largely commendable, there are areas identified for improvement to further enhance their practice in Nepal Kathmandu. One area is the documentation of patient care records. Although generally accurate, some entries lacked the level of detail required for comprehensive continuity of care. Strengthening documentation practices will ensure better coordination among healthcare providers and support quality audits in Nepal Kathmandu.</w:t>
      </w:r>
    </w:p>
    <w:p>
      <w:pPr>
        <w:pStyle w:val="BodyText"/>
      </w:pPr>
      <w:r>
        <w:t xml:space="preserve">Additionally, the Nurse is encouraged to engage more actively in research and quality improvement initiatives. Contributing to local studies on nursing practices in Nepal Kathmandu can help address specific healthcare challenges and promote evidence-based improvements. Developing leadership skills is also recommended, as this will prepare the Nurse for potential supervisory roles within the evolving healthcare landscape of Nepal Kathmandu.</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Nurse meets the professional standards required for practice in Nepal Kathmandu. The Nurse's clinical competence, patient-centered approach, and ethical conduct make a valuable contribution to the healthcare community. The identified areas for improvement are minor and can be addressed through targeted professional development activities.</w:t>
      </w:r>
    </w:p>
    <w:p>
      <w:pPr>
        <w:pStyle w:val="BodyText"/>
      </w:pPr>
      <w:r>
        <w:t xml:space="preserve">It is recommended that the Nurse continues to pursue ongoing education and actively participates in peer learning opportunities within Nepal Kathmandu. Regular follow-up reviews should be conducted to monitor progress and ensure sustained excellence in nursing practice. By embracing these recommendations, the Nurse will further enhance their ability to deliver high-quality care and support the healthcare goals of Nepal Kathmandu.</w:t>
      </w:r>
    </w:p>
    <w:bookmarkEnd w:id="26"/>
    <w:p>
      <w:pPr>
        <w:pStyle w:val="BodyText"/>
      </w:pPr>
      <w:r>
        <w:rPr>
          <w:bCs/>
          <w:b/>
        </w:rPr>
        <w:t xml:space="preserve">Reviewed by:</w:t>
      </w:r>
    </w:p>
    <w:p>
      <w:pPr>
        <w:pStyle w:val="BodyText"/>
      </w:pPr>
      <w:r>
        <w:t xml:space="preserve">Dr. Anjali Sharma</w:t>
      </w:r>
    </w:p>
    <w:p>
      <w:pPr>
        <w:pStyle w:val="BodyText"/>
      </w:pPr>
      <w:r>
        <w:t xml:space="preserve">Senior Nursing Consultant</w:t>
      </w:r>
    </w:p>
    <w:p>
      <w:pPr>
        <w:pStyle w:val="BodyText"/>
      </w:pPr>
      <w:r>
        <w:t xml:space="preserve">Nepal Kathmandu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Nepal Kathmandu</dc:title>
  <dc:creator/>
  <dc:language>en</dc:language>
  <cp:keywords/>
  <dcterms:created xsi:type="dcterms:W3CDTF">2026-10-10T05:10:34Z</dcterms:created>
  <dcterms:modified xsi:type="dcterms:W3CDTF">2026-10-10T05:10:34Z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