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Healthcare Facility, Qatar Doha</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conducted to evaluate the clinical performance, professional conduct, and adherence to healthcare standards of a registered Nurse practicing within the healthcare sector of Qatar Doha. The primary objective of this review is to ensure that the Nurse maintains the highest levels of patient care, safety, and ethical practice in alignment with the regulations set forth by the Primary Health Care Corporation (PHCC) and the Ministry of Public Health (MoPH) of Qatar.</w:t>
      </w:r>
    </w:p>
    <w:p>
      <w:pPr>
        <w:pStyle w:val="BodyText"/>
      </w:pPr>
      <w:r>
        <w:t xml:space="preserve">The healthcare landscape in Qatar Doha is characterized by a multicultural environment and a commitment to world-class medical services. Consequently, this review assesses the Nurse's ability to navigate complex clinical scenarios while respecting the diverse cultural and religious backgrounds of patients in the region.</w:t>
      </w:r>
    </w:p>
    <w:bookmarkEnd w:id="21"/>
    <w:bookmarkStart w:id="22" w:name="clinical-competency-and-patient-care"/>
    <w:p>
      <w:pPr>
        <w:pStyle w:val="Heading2"/>
      </w:pPr>
      <w:r>
        <w:t xml:space="preserve">2. Clinical Competency and Patient Care</w:t>
      </w:r>
    </w:p>
    <w:p>
      <w:pPr>
        <w:pStyle w:val="FirstParagraph"/>
      </w:pPr>
      <w:r>
        <w:t xml:space="preserve">The evaluation of the Nurse's clinical skills indicates a strong foundation in fundamental nursing practices. Throughout the observation period in the Doha-based facility, the Nurse demonstrated proficiency in patient assessment, medication administration, and wound care. The Nurse consistently followed evidence-based protocols, ensuring that interventions were timely and appropriate for the patient's condition.</w:t>
      </w:r>
    </w:p>
    <w:p>
      <w:pPr>
        <w:pStyle w:val="BodyText"/>
      </w:pPr>
      <w:r>
        <w:t xml:space="preserve">A key aspect of this review focused on the Nurse's ability to manage acute and chronic conditions prevalent in the region. The Nurse showed competence in monitoring vital signs, interpreting basic diagnostic results, and escalating care when necessary. Furthermore, the Nurse exhibited excellent technical skills in the use of modern medical equipment available in Qatar's advanced healthcare infrastructure.</w:t>
      </w:r>
    </w:p>
    <w:bookmarkEnd w:id="22"/>
    <w:bookmarkStart w:id="23" w:name="cultural-competence-and-communication"/>
    <w:p>
      <w:pPr>
        <w:pStyle w:val="Heading2"/>
      </w:pPr>
      <w:r>
        <w:t xml:space="preserve">3. Cultural Competence and Communication</w:t>
      </w:r>
    </w:p>
    <w:p>
      <w:pPr>
        <w:pStyle w:val="FirstParagraph"/>
      </w:pPr>
      <w:r>
        <w:t xml:space="preserve">Given the diverse demographic of Qatar Doha, cultural competence is a critical component of nursing practice. This Peer Review Report highlights the Nurse's ability to communicate effectively with patients from various nationalities and backgrounds. The Nurse demonstrated sensitivity to local customs and religious practices, particularly regarding patient privacy, gender considerations, and dietary restrictions during Ramadan.</w:t>
      </w:r>
    </w:p>
    <w:p>
      <w:pPr>
        <w:pStyle w:val="BodyText"/>
      </w:pPr>
      <w:r>
        <w:t xml:space="preserve">The Nurse's communication skills with the multidisciplinary team were also assessed. It was observed that the Nurse collaborated effectively with physicians, pharmacists, and allied health professionals, contributing to a cohesive care environment. The use of clear, concise, and professional language in both verbal and written documentation was noted as a strength.</w:t>
      </w:r>
    </w:p>
    <w:bookmarkEnd w:id="23"/>
    <w:bookmarkStart w:id="24" w:name="X658d3ac1358fee07b36b8e46894ff7b62c94452"/>
    <w:p>
      <w:pPr>
        <w:pStyle w:val="Heading2"/>
      </w:pPr>
      <w:r>
        <w:t xml:space="preserve">4. Adherence to Safety and Quality Standards</w:t>
      </w:r>
    </w:p>
    <w:p>
      <w:pPr>
        <w:pStyle w:val="FirstParagraph"/>
      </w:pPr>
      <w:r>
        <w:t xml:space="preserve">Patient safety is a paramount concern in the healthcare system of Qatar. This review confirms that the Nurse adheres strictly to infection control protocols, including proper hand hygiene, use of personal protective equipment (PPE), and safe disposal of medical waste. The Nurse's commitment to maintaining a sterile environment helps prevent healthcare-associated infections, which is crucial in a high-standard facility in Doha.</w:t>
      </w:r>
    </w:p>
    <w:p>
      <w:pPr>
        <w:pStyle w:val="BodyText"/>
      </w:pPr>
      <w:r>
        <w:t xml:space="preserve">Additionally, the Nurse demonstrated a proactive approach to risk management. Potential hazards were identified and reported promptly, contributing to the overall safety of the unit. The Nurse's participation in quality improvement initiatives and compliance with hospital policies further underscores their dedication to maintaining high-quality care standards.</w:t>
      </w:r>
    </w:p>
    <w:bookmarkEnd w:id="24"/>
    <w:bookmarkStart w:id="25" w:name="professionalism-and-ethical-practice"/>
    <w:p>
      <w:pPr>
        <w:pStyle w:val="Heading2"/>
      </w:pPr>
      <w:r>
        <w:t xml:space="preserve">5. Professionalism and Ethical Practice</w:t>
      </w:r>
    </w:p>
    <w:p>
      <w:pPr>
        <w:pStyle w:val="FirstParagraph"/>
      </w:pPr>
      <w:r>
        <w:t xml:space="preserve">The Nurse's professional demeanor was consistently observed to be respectful, empathetic, and patient-centered. This Peer Review Report notes that the Nurse upholds the ethical principles of autonomy, beneficence, non-maleficence, and justice. The Nurse maintained patient confidentiality in accordance with Qatar's data protection laws and healthcare regulations.</w:t>
      </w:r>
    </w:p>
    <w:p>
      <w:pPr>
        <w:pStyle w:val="BodyText"/>
      </w:pPr>
      <w:r>
        <w:t xml:space="preserve">Punctuality, reliability, and a positive attitude were evident throughout the review period. The Nurse's willingness to assist colleagues and support new staff members reflects a strong sense of teamwork and professional responsibility.</w:t>
      </w:r>
    </w:p>
    <w:bookmarkEnd w:id="25"/>
    <w:bookmarkStart w:id="26" w:name="areas-for-improvement"/>
    <w:p>
      <w:pPr>
        <w:pStyle w:val="Heading2"/>
      </w:pPr>
      <w:r>
        <w:t xml:space="preserve">6. Areas for Improvement</w:t>
      </w:r>
    </w:p>
    <w:p>
      <w:pPr>
        <w:pStyle w:val="FirstParagraph"/>
      </w:pPr>
      <w:r>
        <w:t xml:space="preserve">While the Nurse's performance is commendable, this Peer Review Report identifies a few areas for further development. It is recommended that the Nurse engage in additional training on advanced wound care techniques to enhance their clinical expertise. Furthermore, improving proficiency in Arabic medical terminology could facilitate better communication with local patients and staff, thereby enhancing the overall patient experience in Qatar Doha.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Nurse is a competent, dedicated, and culturally sensitive healthcare professional. The Nurse's contributions to the healthcare team in Qatar Doha are valuable, and their adherence to clinical and ethical standards is exemplary. It is recommended that the Nurse continues their current practice while pursuing the suggested areas for improvement to further enhance their professional growth.</w:t>
      </w:r>
    </w:p>
    <w:p>
      <w:pPr>
        <w:pStyle w:val="BodyText"/>
      </w:pPr>
      <w:r>
        <w:t xml:space="preserve">This review supports the Nurse's continued employment and encourages ongoing professional development to meet the evolving healthcare needs of the community in Qatar.</w:t>
      </w:r>
    </w:p>
    <w:bookmarkEnd w:id="27"/>
    <w:p>
      <w:pPr>
        <w:pStyle w:val="BodyText"/>
      </w:pPr>
      <w:r>
        <w:rPr>
          <w:bCs/>
          <w:b/>
        </w:rPr>
        <w:t xml:space="preserve">Reviewed by:</w:t>
      </w:r>
    </w:p>
    <w:p>
      <w:pPr>
        <w:pStyle w:val="BodyText"/>
      </w:pPr>
      <w:r>
        <w:t xml:space="preserve">Senior Nursing Officer</w:t>
      </w:r>
    </w:p>
    <w:p>
      <w:pPr>
        <w:pStyle w:val="BodyText"/>
      </w:pPr>
      <w:r>
        <w:t xml:space="preserve">Healthcare Facility,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Qatar Doha</dc:title>
  <dc:creator/>
  <dc:language>en</dc:language>
  <cp:keywords/>
  <dcterms:created xsi:type="dcterms:W3CDTF">2026-10-10T03:00:22Z</dcterms:created>
  <dcterms:modified xsi:type="dcterms:W3CDTF">2026-10-10T03:00:22Z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