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Singapore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Assessment</w:t>
      </w:r>
    </w:p>
    <w:p>
      <w:pPr>
        <w:pStyle w:val="BodyText"/>
      </w:pPr>
      <w:r>
        <w:rPr>
          <w:bCs/>
          <w:b/>
        </w:rPr>
        <w:t xml:space="preserve">Role:</w:t>
      </w:r>
      <w:r>
        <w:t xml:space="preserve"> </w:t>
      </w:r>
      <w:r>
        <w:t xml:space="preserve">Registered Nurse</w:t>
      </w:r>
    </w:p>
    <w:p>
      <w:pPr>
        <w:pStyle w:val="BodyText"/>
      </w:pPr>
      <w:r>
        <w:rPr>
          <w:bCs/>
          <w:b/>
        </w:rPr>
        <w:t xml:space="preserve">Location:</w:t>
      </w:r>
      <w:r>
        <w:t xml:space="preserve"> </w:t>
      </w:r>
      <w:r>
        <w:t xml:space="preserve">Singapore Singapore</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Nursing Professional Development Unit</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performance, clinical competency, and ethical adherence of a Registered Nurse operating within the healthcare framework of Singapore Singapore. The review process aligns with the standards set forth by the Singapore Nursing Board (SNB) and the specific operational protocols of the employing healthcare institution. The objective of this assessment is to ensure that the Nurse maintains the highest standards of patient care, safety, and professional conduct expected in the dynamic medical landscape of Singapore Singapore.</w:t>
      </w:r>
    </w:p>
    <w:p>
      <w:pPr>
        <w:pStyle w:val="BodyText"/>
      </w:pPr>
      <w:r>
        <w:t xml:space="preserve">The evaluation covers a six-month period, focusing on direct patient care, interdisciplinary collaboration, adherence to clinical guidelines, and continuous professional development. The findings indicate a generally high level of competence, with specific areas identified for further enhancement to align with the evolving healthcare needs of the population in Singapore Singapore.</w:t>
      </w:r>
    </w:p>
    <w:bookmarkEnd w:id="21"/>
    <w:bookmarkStart w:id="22" w:name="clinical-competency-and-patient-care"/>
    <w:p>
      <w:pPr>
        <w:pStyle w:val="Heading2"/>
      </w:pPr>
      <w:r>
        <w:t xml:space="preserve">2. Clinical Competency and Patient Care</w:t>
      </w:r>
    </w:p>
    <w:p>
      <w:pPr>
        <w:pStyle w:val="FirstParagraph"/>
      </w:pPr>
      <w:r>
        <w:t xml:space="preserve">The primary focus of this Peer Review Report is the Nurse's ability to deliver safe, effective, and compassionate care. In the context of Singapore Singapore, where healthcare is characterized by high technological integration and a multicultural patient demographic, the Nurse has demonstrated strong clinical skills.</w:t>
      </w:r>
    </w:p>
    <w:p>
      <w:pPr>
        <w:pStyle w:val="BodyText"/>
      </w:pPr>
      <w:r>
        <w:rPr>
          <w:bCs/>
          <w:b/>
        </w:rPr>
        <w:t xml:space="preserve">Assessment of Skills:</w:t>
      </w:r>
      <w:r>
        <w:t xml:space="preserve"> </w:t>
      </w:r>
      <w:r>
        <w:t xml:space="preserve">The Nurse has shown proficiency in fundamental nursing procedures, including medication administration, wound care, and patient monitoring. The review highlights the Nurse's ability to utilize electronic health records (EHR) efficiently, ensuring accurate documentation and seamless information sharing among the healthcare team. This is particularly critical in the busy hospital environments found in Singapore Singapore.</w:t>
      </w:r>
    </w:p>
    <w:p>
      <w:pPr>
        <w:pStyle w:val="BodyText"/>
      </w:pPr>
      <w:r>
        <w:rPr>
          <w:bCs/>
          <w:b/>
        </w:rPr>
        <w:t xml:space="preserve">Patient Safety:</w:t>
      </w:r>
      <w:r>
        <w:t xml:space="preserve"> </w:t>
      </w:r>
      <w:r>
        <w:t xml:space="preserve">Adherence to safety protocols is paramount. The Nurse has consistently followed infection control guidelines and medication safety checks. However, the review notes an opportunity for improvement in the timely escalation of critical patient changes. While the Nurse is competent in identifying issues, faster communication with senior medical staff is recommended to enhance patient outcomes.</w:t>
      </w:r>
    </w:p>
    <w:bookmarkEnd w:id="22"/>
    <w:bookmarkStart w:id="23" w:name="professionalism-and-ethical-practice"/>
    <w:p>
      <w:pPr>
        <w:pStyle w:val="Heading2"/>
      </w:pPr>
      <w:r>
        <w:t xml:space="preserve">3. Professionalism and Ethical Practice</w:t>
      </w:r>
    </w:p>
    <w:p>
      <w:pPr>
        <w:pStyle w:val="FirstParagraph"/>
      </w:pPr>
      <w:r>
        <w:t xml:space="preserve">Professionalism is a cornerstone of nursing practice in Singapore Singapore. This Peer Review Report assesses the Nurse's adherence to the Code of Professional Conduct and Ethics for Nurses.</w:t>
      </w:r>
    </w:p>
    <w:p>
      <w:pPr>
        <w:pStyle w:val="BodyText"/>
      </w:pPr>
      <w:r>
        <w:rPr>
          <w:bCs/>
          <w:b/>
        </w:rPr>
        <w:t xml:space="preserve">Ethical Decision Making:</w:t>
      </w:r>
      <w:r>
        <w:t xml:space="preserve"> </w:t>
      </w:r>
      <w:r>
        <w:t xml:space="preserve">The Nurse has demonstrated a strong commitment to patient confidentiality and respect for patient autonomy. In cases involving complex ethical dilemmas, the Nurse has sought appropriate guidance and collaborated with the ethics committee when necessary. This aligns well with the regulatory expectations in Singapore Singapore.</w:t>
      </w:r>
    </w:p>
    <w:p>
      <w:pPr>
        <w:pStyle w:val="BodyText"/>
      </w:pPr>
      <w:r>
        <w:rPr>
          <w:bCs/>
          <w:b/>
        </w:rPr>
        <w:t xml:space="preserve">Interpersonal Relationships:</w:t>
      </w:r>
      <w:r>
        <w:t xml:space="preserve"> </w:t>
      </w:r>
      <w:r>
        <w:t xml:space="preserve">The Nurse maintains professional boundaries and fosters positive relationships with patients, families, and colleagues. The review notes that the Nurse is approachable and supportive, contributing to a positive ward culture. However, there is a need to enhance assertiveness in interdisciplinary meetings to ensure nursing perspectives are adequately represented in care planning.</w:t>
      </w:r>
    </w:p>
    <w:bookmarkEnd w:id="23"/>
    <w:bookmarkStart w:id="24" w:name="communication-and-collaboration"/>
    <w:p>
      <w:pPr>
        <w:pStyle w:val="Heading2"/>
      </w:pPr>
      <w:r>
        <w:t xml:space="preserve">4. Communication and Collaboration</w:t>
      </w:r>
    </w:p>
    <w:p>
      <w:pPr>
        <w:pStyle w:val="FirstParagraph"/>
      </w:pPr>
      <w:r>
        <w:t xml:space="preserve">Effective communication is vital in the multicultural healthcare setting of Singapore Singapore. This Peer Review Report evaluates the Nurse's communication skills with patients, families, and the healthcare team.</w:t>
      </w:r>
    </w:p>
    <w:p>
      <w:pPr>
        <w:pStyle w:val="BodyText"/>
      </w:pPr>
      <w:r>
        <w:rPr>
          <w:bCs/>
          <w:b/>
        </w:rPr>
        <w:t xml:space="preserve">Patient Communication:</w:t>
      </w:r>
      <w:r>
        <w:t xml:space="preserve"> </w:t>
      </w:r>
      <w:r>
        <w:t xml:space="preserve">The Nurse has shown the ability to communicate clearly and empathetically with patients from diverse cultural and linguistic backgrounds. The use of simple language and visual aids has been noted as effective in ensuring patient understanding.</w:t>
      </w:r>
    </w:p>
    <w:p>
      <w:pPr>
        <w:pStyle w:val="BodyText"/>
      </w:pPr>
      <w:r>
        <w:rPr>
          <w:bCs/>
          <w:b/>
        </w:rPr>
        <w:t xml:space="preserve">Team Collaboration:</w:t>
      </w:r>
      <w:r>
        <w:t xml:space="preserve"> </w:t>
      </w:r>
      <w:r>
        <w:t xml:space="preserve">The Nurse works well within the multidisciplinary team, including doctors, allied health professionals, and support staff. The review highlights the Nurse's willingness to share knowledge and support junior staff. To further improve, the Nurse is encouraged to take a more proactive role in leading care conferences and coordinating discharge planning.</w:t>
      </w:r>
    </w:p>
    <w:bookmarkEnd w:id="24"/>
    <w:bookmarkStart w:id="25" w:name="continuous-professional-development"/>
    <w:p>
      <w:pPr>
        <w:pStyle w:val="Heading2"/>
      </w:pPr>
      <w:r>
        <w:t xml:space="preserve">5. Continuous Professional Development</w:t>
      </w:r>
    </w:p>
    <w:p>
      <w:pPr>
        <w:pStyle w:val="FirstParagraph"/>
      </w:pPr>
      <w:r>
        <w:t xml:space="preserve">In the rapidly advancing healthcare environment of Singapore Singapore, continuous learning is essential. This Peer Review Report assesses the Nurse's engagement in professional development activities.</w:t>
      </w:r>
    </w:p>
    <w:p>
      <w:pPr>
        <w:pStyle w:val="BodyText"/>
      </w:pPr>
      <w:r>
        <w:rPr>
          <w:bCs/>
          <w:b/>
        </w:rPr>
        <w:t xml:space="preserve">Training and Education:</w:t>
      </w:r>
      <w:r>
        <w:t xml:space="preserve"> </w:t>
      </w:r>
      <w:r>
        <w:t xml:space="preserve">The Nurse has completed the required continuing education credits and has participated in relevant workshops and seminars. The review notes a particular interest in geriatric care, which is highly relevant given the aging population in Singapore Singapore.</w:t>
      </w:r>
    </w:p>
    <w:p>
      <w:pPr>
        <w:pStyle w:val="BodyText"/>
      </w:pPr>
      <w:r>
        <w:rPr>
          <w:bCs/>
          <w:b/>
        </w:rPr>
        <w:t xml:space="preserve">Research and Innovation:</w:t>
      </w:r>
      <w:r>
        <w:t xml:space="preserve"> </w:t>
      </w:r>
      <w:r>
        <w:t xml:space="preserve">While the Nurse is knowledgeable about current best practices, there is an opportunity to engage more actively in evidence-based practice initiatives. The Nurse is encouraged to participate in quality improvement projects and contribute to nursing research to further enhance patient care standards.</w:t>
      </w:r>
    </w:p>
    <w:bookmarkEnd w:id="25"/>
    <w:bookmarkStart w:id="26" w:name="recommendations-and-action-plan"/>
    <w:p>
      <w:pPr>
        <w:pStyle w:val="Heading2"/>
      </w:pPr>
      <w:r>
        <w:t xml:space="preserve">6. Recommendations and Action Plan</w:t>
      </w:r>
    </w:p>
    <w:p>
      <w:pPr>
        <w:pStyle w:val="FirstParagraph"/>
      </w:pPr>
      <w:r>
        <w:t xml:space="preserve">Based on the findings of this Peer Review Report, the following recommendations are made for the Nurse to further enhance their practice in Singapore Singapore:</w:t>
      </w:r>
    </w:p>
    <w:p>
      <w:pPr>
        <w:numPr>
          <w:ilvl w:val="0"/>
          <w:numId w:val="1001"/>
        </w:numPr>
        <w:pStyle w:val="Compact"/>
      </w:pPr>
      <w:r>
        <w:rPr>
          <w:bCs/>
          <w:b/>
        </w:rPr>
        <w:t xml:space="preserve">Enhance Critical Thinking:</w:t>
      </w:r>
      <w:r>
        <w:t xml:space="preserve"> </w:t>
      </w:r>
      <w:r>
        <w:t xml:space="preserve">Engage in simulation-based training to improve decision-making skills in emergency situations.</w:t>
      </w:r>
    </w:p>
    <w:p>
      <w:pPr>
        <w:numPr>
          <w:ilvl w:val="0"/>
          <w:numId w:val="1001"/>
        </w:numPr>
        <w:pStyle w:val="Compact"/>
      </w:pPr>
      <w:r>
        <w:rPr>
          <w:bCs/>
          <w:b/>
        </w:rPr>
        <w:t xml:space="preserve">Improve Communication:</w:t>
      </w:r>
      <w:r>
        <w:t xml:space="preserve"> </w:t>
      </w:r>
      <w:r>
        <w:t xml:space="preserve">Attend workshops on assertive communication and leadership to better advocate for patients and contribute to team discussions.</w:t>
      </w:r>
    </w:p>
    <w:p>
      <w:pPr>
        <w:numPr>
          <w:ilvl w:val="0"/>
          <w:numId w:val="1001"/>
        </w:numPr>
        <w:pStyle w:val="Compact"/>
      </w:pPr>
      <w:r>
        <w:rPr>
          <w:bCs/>
          <w:b/>
        </w:rPr>
        <w:t xml:space="preserve">Deepen Specialization:</w:t>
      </w:r>
      <w:r>
        <w:t xml:space="preserve"> </w:t>
      </w:r>
      <w:r>
        <w:t xml:space="preserve">Pursue advanced certification in geriatric nursing to address the specific needs of the elderly population in Singapore Singapore.</w:t>
      </w:r>
    </w:p>
    <w:p>
      <w:pPr>
        <w:numPr>
          <w:ilvl w:val="0"/>
          <w:numId w:val="1001"/>
        </w:numPr>
        <w:pStyle w:val="Compact"/>
      </w:pPr>
      <w:r>
        <w:rPr>
          <w:bCs/>
          <w:b/>
        </w:rPr>
        <w:t xml:space="preserve">Participate in Research:</w:t>
      </w:r>
      <w:r>
        <w:t xml:space="preserve"> </w:t>
      </w:r>
      <w:r>
        <w:t xml:space="preserve">Join a quality improvement team to contribute to evidence-based practice initiatives within the healthcare institution.</w:t>
      </w:r>
    </w:p>
    <w:bookmarkEnd w:id="26"/>
    <w:bookmarkStart w:id="27" w:name="conclusion"/>
    <w:p>
      <w:pPr>
        <w:pStyle w:val="Heading2"/>
      </w:pPr>
      <w:r>
        <w:t xml:space="preserve">7. Conclusion</w:t>
      </w:r>
    </w:p>
    <w:p>
      <w:pPr>
        <w:pStyle w:val="FirstParagraph"/>
      </w:pPr>
      <w:r>
        <w:t xml:space="preserve">This Peer Review Report concludes that the Nurse is a competent and dedicated professional who meets the standards of practice required in Singapore Singapore. The Nurse has demonstrated strong clinical skills, professionalism, and a commitment to patient care. By addressing the areas for improvement outlined in this report, the Nurse can further enhance their practice and contribute more effectively to the healthcare system in Singapore Singapore.</w:t>
      </w:r>
    </w:p>
    <w:p>
      <w:pPr>
        <w:pStyle w:val="BodyText"/>
      </w:pPr>
      <w:r>
        <w:t xml:space="preserve">The review process is ongoing, and the Nurse is encouraged to view this report as a tool for professional growth and development. Regular follow-up assessments will be conducted to monitor progress and ensure continued adherence to the high standards of nursing practice in Singapore Singapore.</w:t>
      </w:r>
    </w:p>
    <w:bookmarkEnd w:id="27"/>
    <w:p>
      <w:pPr>
        <w:pStyle w:val="BodyText"/>
      </w:pPr>
      <w:r>
        <w:rPr>
          <w:bCs/>
          <w:b/>
        </w:rPr>
        <w:t xml:space="preserve">Reviewed by:</w:t>
      </w:r>
    </w:p>
    <w:p>
      <w:pPr>
        <w:pStyle w:val="BodyText"/>
      </w:pPr>
      <w:r>
        <w:t xml:space="preserve">__________________________</w:t>
      </w:r>
    </w:p>
    <w:p>
      <w:pPr>
        <w:pStyle w:val="BodyText"/>
      </w:pPr>
      <w:r>
        <w:t xml:space="preserve">Senior Nursing Officer</w:t>
      </w:r>
    </w:p>
    <w:p>
      <w:pPr>
        <w:pStyle w:val="BodyText"/>
      </w:pPr>
      <w:r>
        <w:t xml:space="preserve">Nursing Professional Development Unit</w:t>
      </w:r>
    </w:p>
    <w:p>
      <w:pPr>
        <w:pStyle w:val="BodyText"/>
      </w:pPr>
      <w:r>
        <w:t xml:space="preserve">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Singapore</dc:title>
  <dc:creator/>
  <dc:language>en</dc:language>
  <cp:keywords/>
  <dcterms:created xsi:type="dcterms:W3CDTF">2026-10-10T08:52:02Z</dcterms:created>
  <dcterms:modified xsi:type="dcterms:W3CDTF">2026-10-10T08:52:02Z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