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t xml:space="preserve">Professional Nursing Practice Evaluation</w:t>
      </w:r>
    </w:p>
    <w:bookmarkEnd w:id="20"/>
    <w:p>
      <w:pPr>
        <w:pStyle w:val="BodyText"/>
      </w:pPr>
      <w:r>
        <w:rPr>
          <w:bCs/>
          <w:b/>
        </w:rPr>
        <w:t xml:space="preserve">Reviewee Name:</w:t>
      </w:r>
      <w:r>
        <w:t xml:space="preserve"> </w:t>
      </w:r>
      <w:r>
        <w:t xml:space="preserve">[Nurse Name Redacted]</w:t>
      </w:r>
    </w:p>
    <w:p>
      <w:pPr>
        <w:pStyle w:val="BodyText"/>
      </w:pPr>
      <w:r>
        <w:rPr>
          <w:bCs/>
          <w:b/>
        </w:rPr>
        <w:t xml:space="preserve">License Number:</w:t>
      </w:r>
      <w:r>
        <w:t xml:space="preserve"> </w:t>
      </w:r>
      <w:r>
        <w:t xml:space="preserve">IL-NP-[Redacted]</w:t>
      </w:r>
    </w:p>
    <w:p>
      <w:pPr>
        <w:pStyle w:val="BodyText"/>
      </w:pPr>
      <w:r>
        <w:rPr>
          <w:bCs/>
          <w:b/>
        </w:rPr>
        <w:t xml:space="preserve">Facility:</w:t>
      </w:r>
      <w:r>
        <w:t xml:space="preserve"> </w:t>
      </w:r>
      <w:r>
        <w:t xml:space="preserve">[Chicago Healthcare Facility Name]</w:t>
      </w:r>
    </w:p>
    <w:p>
      <w:pPr>
        <w:pStyle w:val="BodyText"/>
      </w:pPr>
      <w:r>
        <w:rPr>
          <w:bCs/>
          <w:b/>
        </w:rPr>
        <w:t xml:space="preserve">Location:</w:t>
      </w:r>
      <w:r>
        <w:t xml:space="preserve"> </w:t>
      </w:r>
      <w:r>
        <w:t xml:space="preserve">Chicago, Illinois, United States</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Name:</w:t>
      </w:r>
      <w:r>
        <w:t xml:space="preserve"> </w:t>
      </w:r>
      <w:r>
        <w:t xml:space="preserve">[Senior Nurse Manager]</w:t>
      </w:r>
    </w:p>
    <w:p>
      <w:pPr>
        <w:pStyle w:val="BodyText"/>
      </w:pPr>
      <w:r>
        <w:rPr>
          <w:bCs/>
          <w:b/>
        </w:rPr>
        <w:t xml:space="preserve">Department:</w:t>
      </w:r>
      <w:r>
        <w:t xml:space="preserve"> </w:t>
      </w:r>
      <w:r>
        <w:t xml:space="preserve">Medical-Surgical Unit</w:t>
      </w:r>
    </w:p>
    <w:bookmarkStart w:id="21" w:name="executive-summary"/>
    <w:p>
      <w:pPr>
        <w:pStyle w:val="Heading2"/>
      </w:pPr>
      <w:r>
        <w:t xml:space="preserve">1. Executive Summary</w:t>
      </w:r>
    </w:p>
    <w:p>
      <w:pPr>
        <w:pStyle w:val="FirstParagraph"/>
      </w:pPr>
      <w:r>
        <w:t xml:space="preserve">This Peer Review Report serves as a comprehensive evaluation of the professional nursing practice of the subject Nurse employed within a major healthcare institution located in Chicago, Illinois. The purpose of this review is to assess clinical competence, adherence to the Illinois Nurse Practice Act, compliance with facility protocols, and the overall quality of patient care delivered. This evaluation is conducted in accordance with the standards set forth by the Illinois Department of Financial and Professional Regulation (IDFPR) and the facility’s internal quality assurance guidelines. The review focuses on specific incidents and general performance metrics observed during the designated review period.</w:t>
      </w:r>
    </w:p>
    <w:bookmarkEnd w:id="21"/>
    <w:bookmarkStart w:id="22" w:name="clinical-competence-and-patient-care"/>
    <w:p>
      <w:pPr>
        <w:pStyle w:val="Heading2"/>
      </w:pPr>
      <w:r>
        <w:t xml:space="preserve">2. Clinical Competence and Patient Care</w:t>
      </w:r>
    </w:p>
    <w:p>
      <w:pPr>
        <w:pStyle w:val="FirstParagraph"/>
      </w:pPr>
      <w:r>
        <w:t xml:space="preserve">The primary focus of this Peer Review Report is the clinical performance of the Nurse. Throughout the review period, the Nurse demonstrated a solid foundation in fundamental nursing skills, including medication administration, wound care, and patient assessment. However, specific areas regarding critical thinking and acute care management require attention.</w:t>
      </w:r>
    </w:p>
    <w:p>
      <w:pPr>
        <w:pStyle w:val="BodyText"/>
      </w:pPr>
      <w:r>
        <w:t xml:space="preserve">In the context of the high-volume patient environment typical of Chicago hospitals, the Nurse generally maintained a safe patient load. Documentation in the Electronic Health Record (EHR) was found to be timely and accurate in 90% of reviewed charts. The Nurse consistently followed the standard of care for routine procedures. Nevertheless, during a specific incident involving a post-operative patient, there was a delay in recognizing early signs of sepsis. While the Nurse eventually escalated the issue, the initial assessment lacked the depth required by the facility’s sepsis protocol. This highlights a need for enhanced education regarding early warning systems and hemodynamic monitoring.</w:t>
      </w:r>
    </w:p>
    <w:bookmarkEnd w:id="22"/>
    <w:bookmarkStart w:id="23" w:name="adherence-to-standards-and-regulations"/>
    <w:p>
      <w:pPr>
        <w:pStyle w:val="Heading2"/>
      </w:pPr>
      <w:r>
        <w:t xml:space="preserve">3. Adherence to Standards and Regulations</w:t>
      </w:r>
    </w:p>
    <w:p>
      <w:pPr>
        <w:pStyle w:val="FirstParagraph"/>
      </w:pPr>
      <w:r>
        <w:t xml:space="preserve">Compliance with legal and regulatory standards is paramount for any Nurse practicing in the United States. This review examined the Nurse’s adherence to the Illinois Nurse Practice Act and local Chicago health department regulations. The Nurse has maintained a valid license and has completed all mandatory continuing education units (CEUs) required by the state.</w:t>
      </w:r>
    </w:p>
    <w:p>
      <w:pPr>
        <w:pStyle w:val="BodyText"/>
      </w:pPr>
      <w:r>
        <w:t xml:space="preserve">Regarding infection control, a critical aspect of nursing in dense urban medical centers, the Nurse generally adhered to hand hygiene protocols. However, during a random audit, there was one instance of non-compliance with Personal Protective Equipment (PPE) usage during a procedure involving bodily fluids. This deviation was addressed immediately through coaching. The Nurse acknowledged the oversight and has since demonstrated consistent compliance with Occupational Safety and Health Administration (OSHA) standards and facility-specific infection control policies.</w:t>
      </w:r>
    </w:p>
    <w:bookmarkEnd w:id="23"/>
    <w:bookmarkStart w:id="24" w:name="professionalism-and-communication"/>
    <w:p>
      <w:pPr>
        <w:pStyle w:val="Heading2"/>
      </w:pPr>
      <w:r>
        <w:t xml:space="preserve">4. Professionalism and Communication</w:t>
      </w:r>
    </w:p>
    <w:p>
      <w:pPr>
        <w:pStyle w:val="FirstParagraph"/>
      </w:pPr>
      <w:r>
        <w:t xml:space="preserve">Effective communication is essential for patient safety and interdisciplinary collaboration. The Nurse demonstrated strong interpersonal skills when interacting with patients and their families, showing empathy and cultural competence appropriate for the diverse population served in Chicago. Patient satisfaction scores associated with this Nurse were above the unit average.</w:t>
      </w:r>
    </w:p>
    <w:p>
      <w:pPr>
        <w:pStyle w:val="BodyText"/>
      </w:pPr>
      <w:r>
        <w:t xml:space="preserve">In terms of professional communication with the healthcare team, the Nurse utilized the SBAR (Situation, Background, Assessment, Recommendation) technique effectively during shift handoffs. However, there were isolated instances where communication with physicians regarding urgent changes in patient status was perceived as passive. The Peer Review Committee recommends that the Nurse engage in assertiveness training to ensure that critical patient information is conveyed with the necessary urgency and clarity, thereby mitigating potential risks in the fast-paced Chicago healthcare environment.</w:t>
      </w:r>
    </w:p>
    <w:bookmarkEnd w:id="24"/>
    <w:bookmarkStart w:id="25" w:name="Xda79409093af40bd3d15ed7d2a5582dbca223f1"/>
    <w:p>
      <w:pPr>
        <w:pStyle w:val="Heading2"/>
      </w:pPr>
      <w:r>
        <w:t xml:space="preserve">5. Areas for Improvement and Recommendations</w:t>
      </w:r>
    </w:p>
    <w:p>
      <w:pPr>
        <w:pStyle w:val="FirstParagraph"/>
      </w:pPr>
      <w:r>
        <w:t xml:space="preserve">Based on the findings of this Peer Review Report, the following recommendations are made to support the professional development of the Nurse:</w:t>
      </w:r>
    </w:p>
    <w:p>
      <w:pPr>
        <w:numPr>
          <w:ilvl w:val="0"/>
          <w:numId w:val="1001"/>
        </w:numPr>
        <w:pStyle w:val="Compact"/>
      </w:pPr>
      <w:r>
        <w:rPr>
          <w:bCs/>
          <w:b/>
        </w:rPr>
        <w:t xml:space="preserve">Clinical Education:</w:t>
      </w:r>
      <w:r>
        <w:t xml:space="preserve"> </w:t>
      </w:r>
      <w:r>
        <w:t xml:space="preserve">The Nurse is required to complete an advanced module on Sepsis Recognition and Management within the next 30 days.</w:t>
      </w:r>
    </w:p>
    <w:p>
      <w:pPr>
        <w:numPr>
          <w:ilvl w:val="0"/>
          <w:numId w:val="1001"/>
        </w:numPr>
        <w:pStyle w:val="Compact"/>
      </w:pPr>
      <w:r>
        <w:rPr>
          <w:bCs/>
          <w:b/>
        </w:rPr>
        <w:t xml:space="preserve">Mentorship:</w:t>
      </w:r>
      <w:r>
        <w:t xml:space="preserve"> </w:t>
      </w:r>
      <w:r>
        <w:t xml:space="preserve">The Nurse will be paired with a Clinical Nurse Specialist for a three-month mentorship period to refine critical thinking skills in acute care scenarios.</w:t>
      </w:r>
    </w:p>
    <w:p>
      <w:pPr>
        <w:numPr>
          <w:ilvl w:val="0"/>
          <w:numId w:val="1001"/>
        </w:numPr>
        <w:pStyle w:val="Compact"/>
      </w:pPr>
      <w:r>
        <w:rPr>
          <w:bCs/>
          <w:b/>
        </w:rPr>
        <w:t xml:space="preserve">Communication Training:</w:t>
      </w:r>
      <w:r>
        <w:t xml:space="preserve"> </w:t>
      </w:r>
      <w:r>
        <w:t xml:space="preserve">Participation in a workshop on assertive communication and conflict resolution is recommended to enhance interdisciplinary interactions.</w:t>
      </w:r>
    </w:p>
    <w:p>
      <w:pPr>
        <w:numPr>
          <w:ilvl w:val="0"/>
          <w:numId w:val="1001"/>
        </w:numPr>
        <w:pStyle w:val="Compact"/>
      </w:pPr>
      <w:r>
        <w:rPr>
          <w:bCs/>
          <w:b/>
        </w:rPr>
        <w:t xml:space="preserve">Protocol Review:</w:t>
      </w:r>
      <w:r>
        <w:t xml:space="preserve"> </w:t>
      </w:r>
      <w:r>
        <w:t xml:space="preserve">The Nurse must review and sign off on the updated facility protocols regarding PPE usage and emergency response procedures.</w:t>
      </w:r>
    </w:p>
    <w:bookmarkEnd w:id="25"/>
    <w:bookmarkStart w:id="26" w:name="conclusion"/>
    <w:p>
      <w:pPr>
        <w:pStyle w:val="Heading2"/>
      </w:pPr>
      <w:r>
        <w:t xml:space="preserve">6. Conclusion</w:t>
      </w:r>
    </w:p>
    <w:p>
      <w:pPr>
        <w:pStyle w:val="FirstParagraph"/>
      </w:pPr>
      <w:r>
        <w:t xml:space="preserve">In conclusion, this Peer Review Report indicates that the Nurse is a dedicated professional who generally provides safe and effective care. While there are minor deficiencies in critical assessment and protocol adherence, these issues are remediable through targeted education and supervision. The Nurse has shown a willingness to accept feedback and improve their practice. The Peer Review Committee believes that with the implementation of the recommended corrective actions, the Nurse will continue to meet the high standards of nursing practice expected in Chicago and throughout the United States. This report is filed for quality assurance purposes and will be monitored for compliance with the improvement plan.</w:t>
      </w:r>
    </w:p>
    <w:p>
      <w:pPr>
        <w:pStyle w:val="BodyText"/>
      </w:pPr>
      <w:r>
        <w:rPr>
          <w:bCs/>
          <w:b/>
        </w:rPr>
        <w:t xml:space="preserve">Reviewer Signature</w:t>
      </w:r>
      <w:r>
        <w:br/>
      </w:r>
      <w:r>
        <w:t xml:space="preserve">Senior Nurse Manager</w:t>
      </w:r>
      <w:r>
        <w:br/>
      </w:r>
      <w:r>
        <w:t xml:space="preserve">Date: _______________</w:t>
      </w:r>
    </w:p>
    <w:p>
      <w:pPr>
        <w:pStyle w:val="BodyText"/>
      </w:pPr>
      <w:r>
        <w:rPr>
          <w:bCs/>
          <w:b/>
        </w:rPr>
        <w:t xml:space="preserve">Reviewee Signature</w:t>
      </w:r>
      <w:r>
        <w:br/>
      </w:r>
      <w:r>
        <w:t xml:space="preserve">Nurse Acknowledgement</w:t>
      </w:r>
      <w:r>
        <w:br/>
      </w:r>
      <w:r>
        <w:t xml:space="preserve">Date: _______________</w:t>
      </w:r>
    </w:p>
    <w:p>
      <w:pPr>
        <w:pStyle w:val="BodyText"/>
      </w:pPr>
      <w:r>
        <w:t xml:space="preserve">Confidential Document - For Internal Use Only. Prepared in accordance with Illinois State Nursing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Evaluation</dc:title>
  <dc:creator/>
  <dc:language>en</dc:language>
  <cp:keywords/>
  <dcterms:created xsi:type="dcterms:W3CDTF">2026-10-10T06:32:50Z</dcterms:created>
  <dcterms:modified xsi:type="dcterms:W3CDTF">2026-10-10T06:32:50Z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