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Occupational Therapist</w:t>
      </w:r>
    </w:p>
    <w:p>
      <w:pPr>
        <w:pStyle w:val="BodyText"/>
      </w:pPr>
      <w:r>
        <w:rPr>
          <w:bCs/>
          <w:b/>
        </w:rPr>
        <w:t xml:space="preserve">Location:</w:t>
      </w:r>
      <w:r>
        <w:t xml:space="preserve"> </w:t>
      </w:r>
      <w:r>
        <w:t xml:space="preserve">Brazil, Rio de Janeiro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Council of Occupational Therapy and Physiotherapy (CREFITO) - Rio de Janeiro Region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conduct of a licensed Occupational Therapist practicing within the metropolitan area of Rio de Janeiro, Brazil. The purpose of this review is to ensure that the practitioner maintains the high standards required by the Brazilian Council of Occupational Therapy and Physiotherapy (COFITO) and the local regional council (CREFITO-RJ).</w:t>
      </w:r>
    </w:p>
    <w:p>
      <w:pPr>
        <w:pStyle w:val="BodyText"/>
      </w:pPr>
      <w:r>
        <w:t xml:space="preserve">Occupational therapy in Brazil is a regulated profession governed by Law No. 5,905 of December 7, 1973. This report specifically examines the therapist's ability to facilitate participation in daily life activities, promote health, and prevent disability, while navigating the unique socio-cultural and economic landscape of Rio de Janeiro. The review covers clinical documentation, patient interaction, adherence to the Code of Ethics, and the integration of evidence-based practices.</w:t>
      </w:r>
    </w:p>
    <w:bookmarkEnd w:id="21"/>
    <w:bookmarkStart w:id="22" w:name="Xfd6c0bd97f3326077207f184e0151b9cadf8202"/>
    <w:p>
      <w:pPr>
        <w:pStyle w:val="Heading2"/>
      </w:pPr>
      <w:r>
        <w:t xml:space="preserve">2. Regulatory Compliance and Ethical Standards</w:t>
      </w:r>
    </w:p>
    <w:p>
      <w:pPr>
        <w:pStyle w:val="FirstParagraph"/>
      </w:pPr>
      <w:r>
        <w:t xml:space="preserve">The first area of assessment focused on the Occupational Therapist's compliance with the Brazilian Code of Ethics for Occupational Therapists and Physiotherapists. The review confirmed that the practitioner holds a valid registration with CREFITO-RJ and operates within the legal boundaries defined by national and state legislation.</w:t>
      </w:r>
    </w:p>
    <w:p>
      <w:pPr>
        <w:pStyle w:val="BodyText"/>
      </w:pPr>
      <w:r>
        <w:t xml:space="preserve">In the context of Rio de Janeiro, where healthcare disparities can be significant, the therapist demonstrated a strong commitment to the ethical principle of equity. The review found that the professional provides care without discrimination based on socioeconomic status, race, or geographic location within the city. Furthermore, the therapist adheres strictly to patient confidentiality protocols, ensuring that sensitive health data is protected in accordance with the General Data Protection Law (LGPD) of Brazil.</w:t>
      </w:r>
    </w:p>
    <w:bookmarkEnd w:id="22"/>
    <w:bookmarkStart w:id="23" w:name="clinical-competence-and-methodology"/>
    <w:p>
      <w:pPr>
        <w:pStyle w:val="Heading2"/>
      </w:pPr>
      <w:r>
        <w:t xml:space="preserve">3. Clinical Competence and Methodology</w:t>
      </w:r>
    </w:p>
    <w:p>
      <w:pPr>
        <w:pStyle w:val="FirstParagraph"/>
      </w:pPr>
      <w:r>
        <w:t xml:space="preserve">The core of this Peer Review Report evaluates the clinical methodology employed by the Occupational Therapist. The assessment included a review of case files, observation of clinical sessions, and interviews with colleagues. The therapist demonstrates a comprehensive understanding of the biopsychosocial model, which is essential for effective occupational therapy practice.</w:t>
      </w:r>
    </w:p>
    <w:p>
      <w:pPr>
        <w:pStyle w:val="BodyText"/>
      </w:pPr>
      <w:r>
        <w:t xml:space="preserve">The practitioner effectively utilizes standardized assessment tools appropriate for the Brazilian population. The review noted a particular strength in adapting interventions to the cultural context of Rio de Janeiro. For instance, when working with elderly patients in community centers, the therapist incorporates local cultural activities and social dynamics into the rehabilitation process, thereby enhancing patient engagement and adherence to treatment plans.</w:t>
      </w:r>
    </w:p>
    <w:p>
      <w:pPr>
        <w:pStyle w:val="BodyText"/>
      </w:pPr>
      <w:r>
        <w:t xml:space="preserve">Additionally, the therapist shows proficiency in working with diverse patient populations, including individuals with neurological conditions, developmental disabilities, and occupational injuries. The interventions are well-documented, goal-oriented, and regularly updated based on patient progress. The use of evidence-based practice is evident, with the therapist staying current with international research while applying it to local realities.</w:t>
      </w:r>
    </w:p>
    <w:bookmarkEnd w:id="23"/>
    <w:bookmarkStart w:id="24" w:name="X4e4bbaedb7c68ac1a487376deb02a7bb6bdfb59"/>
    <w:p>
      <w:pPr>
        <w:pStyle w:val="Heading2"/>
      </w:pPr>
      <w:r>
        <w:t xml:space="preserve">4. Interprofessional Collaboration and Community Integration</w:t>
      </w:r>
    </w:p>
    <w:p>
      <w:pPr>
        <w:pStyle w:val="FirstParagraph"/>
      </w:pPr>
      <w:r>
        <w:t xml:space="preserve">Effective healthcare in Rio de Janeiro requires strong interprofessional collaboration. This Peer Review Report highlights the Occupational Therapist's active participation in multidisciplinary teams within both public and private healthcare settings. The therapist communicates effectively with physicians, psychologists, social workers, and speech therapists to ensure holistic patient care.</w:t>
      </w:r>
    </w:p>
    <w:p>
      <w:pPr>
        <w:pStyle w:val="BodyText"/>
      </w:pPr>
      <w:r>
        <w:t xml:space="preserve">The review also examined the therapist's engagement with the community. In Rio de Janeiro, community-based rehabilitation is crucial due to the city's complex social structure. The Occupational Therapist has been involved in outreach programs aimed at improving accessibility and inclusion for people with disabilities. These initiatives align with the broader goals of the Brazilian Unified Health System (SUS) to provide universal and equitable healthcare.</w:t>
      </w:r>
    </w:p>
    <w:bookmarkEnd w:id="24"/>
    <w:bookmarkStart w:id="25" w:name="areas-for-improvement"/>
    <w:p>
      <w:pPr>
        <w:pStyle w:val="Heading2"/>
      </w:pPr>
      <w:r>
        <w:t xml:space="preserve">5. Areas for Improvement</w:t>
      </w:r>
    </w:p>
    <w:p>
      <w:pPr>
        <w:pStyle w:val="FirstParagraph"/>
      </w:pPr>
      <w:r>
        <w:t xml:space="preserve">While the overall performance of the Occupational Therapist is commendable, this Peer Review Report identifies a few areas for potential improvement. First, there is an opportunity to further integrate digital health tools into practice, such as tele-rehabilitation platforms, which have become increasingly relevant in Brazil. Second, the therapist could benefit from additional training in specialized areas such as mental health occupational therapy, given the rising demand for such services in urban centers like Rio de Janeiro.</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Occupational Therapist under review meets and, in many aspects, exceeds the professional standards expected in Brazil, Rio de Janeiro. The practitioner demonstrates clinical excellence, ethical integrity, and a deep commitment to improving the quality of life for patients.</w:t>
      </w:r>
    </w:p>
    <w:p>
      <w:pPr>
        <w:pStyle w:val="BodyText"/>
      </w:pPr>
      <w:r>
        <w:t xml:space="preserve">It is recommended that the therapist continues to engage in lifelong learning and professional development. Furthermore, the therapist is encouraged to share best practices with peers to contribute to the advancement of occupational therapy in the region. This report serves as a formal acknowledgment of the therapist's valuable contributions to the healthcare community in Rio de Janeiro.</w:t>
      </w:r>
    </w:p>
    <w:bookmarkEnd w:id="26"/>
    <w:p>
      <w:pPr>
        <w:pStyle w:val="BodyText"/>
      </w:pPr>
      <w:r>
        <w:rPr>
          <w:bCs/>
          <w:b/>
        </w:rPr>
        <w:t xml:space="preserve">Reviewed by:</w:t>
      </w:r>
    </w:p>
    <w:p>
      <w:pPr>
        <w:pStyle w:val="BodyText"/>
      </w:pPr>
      <w:r>
        <w:t xml:space="preserve">Dr. Maria Silva, OTD, PhD</w:t>
      </w:r>
    </w:p>
    <w:p>
      <w:pPr>
        <w:pStyle w:val="BodyText"/>
      </w:pPr>
      <w:r>
        <w:t xml:space="preserve">Senior Peer Reviewer</w:t>
      </w:r>
    </w:p>
    <w:p>
      <w:pPr>
        <w:pStyle w:val="BodyText"/>
      </w:pPr>
      <w:r>
        <w:t xml:space="preserve">CREFITO-RJ</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dc:title>
  <dc:creator/>
  <dc:language>en</dc:language>
  <cp:keywords/>
  <dcterms:created xsi:type="dcterms:W3CDTF">2026-10-10T03:48:48Z</dcterms:created>
  <dcterms:modified xsi:type="dcterms:W3CDTF">2026-10-10T03:48:48Z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