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Practice</w:t>
      </w:r>
      <w:r>
        <w:t xml:space="preserve"> </w:t>
      </w:r>
      <w:r>
        <w:t xml:space="preserve">in</w:t>
      </w:r>
      <w:r>
        <w:t xml:space="preserve"> </w:t>
      </w:r>
      <w:r>
        <w:t xml:space="preserve">France</w:t>
      </w:r>
      <w:r>
        <w:t xml:space="preserve"> </w:t>
      </w:r>
      <w:r>
        <w:t xml:space="preserve">Paris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an Occupational Therapist</w:t>
      </w:r>
    </w:p>
    <w:p>
      <w:pPr>
        <w:pStyle w:val="BodyText"/>
      </w:pPr>
      <w:r>
        <w:rPr>
          <w:bCs/>
          <w:b/>
        </w:rPr>
        <w:t xml:space="preserve">Location:</w:t>
      </w:r>
      <w:r>
        <w:t xml:space="preserve"> </w:t>
      </w:r>
      <w:r>
        <w:t xml:space="preserve">France Paris</w:t>
      </w:r>
    </w:p>
    <w:p>
      <w:pPr>
        <w:pStyle w:val="BodyText"/>
      </w:pPr>
      <w:r>
        <w:rPr>
          <w:bCs/>
          <w:b/>
        </w:rPr>
        <w:t xml:space="preserve">Date of Review:</w:t>
      </w:r>
      <w:r>
        <w:t xml:space="preserve"> </w:t>
      </w:r>
      <w:r>
        <w:t xml:space="preserve">October 15, 2023</w:t>
      </w:r>
    </w:p>
    <w:p>
      <w:pPr>
        <w:pStyle w:val="BodyText"/>
      </w:pPr>
      <w:r>
        <w:rPr>
          <w:bCs/>
          <w:b/>
        </w:rPr>
        <w:t xml:space="preserve">Reviewing Body:</w:t>
      </w:r>
      <w:r>
        <w:t xml:space="preserve"> </w:t>
      </w:r>
      <w:r>
        <w:t xml:space="preserve">Paris Regional Association of Occupational Therapists</w:t>
      </w:r>
    </w:p>
    <w:bookmarkEnd w:id="20"/>
    <w:bookmarkStart w:id="21" w:name="introduction-and-scope"/>
    <w:p>
      <w:pPr>
        <w:pStyle w:val="Heading2"/>
      </w:pPr>
      <w:r>
        <w:t xml:space="preserve">1. Introduction and Scope</w:t>
      </w:r>
    </w:p>
    <w:p>
      <w:pPr>
        <w:pStyle w:val="FirstParagraph"/>
      </w:pPr>
      <w:r>
        <w:t xml:space="preserve">This Peer Review Report has been conducted to evaluate the professional competence, ethical adherence, and clinical efficacy of an Occupational Therapist practicing within the metropolitan area of France Paris. The purpose of this review is to ensure that the practitioner maintains the high standards required by the French health regulatory framework and aligns with international best practices in occupational therapy.</w:t>
      </w:r>
    </w:p>
    <w:p>
      <w:pPr>
        <w:pStyle w:val="BodyText"/>
      </w:pPr>
      <w:r>
        <w:t xml:space="preserve">The scope of this review encompasses clinical documentation, patient interaction, adherence to the Code of Ethics for Health Professionals in France, and the integration of culturally competent care specific to the diverse population of Paris. This document serves as a formal record of the assessment process and provides actionable recommendations for professional development.</w:t>
      </w:r>
    </w:p>
    <w:bookmarkEnd w:id="21"/>
    <w:bookmarkStart w:id="22" w:name="regulatory-and-ethical-compliance"/>
    <w:p>
      <w:pPr>
        <w:pStyle w:val="Heading2"/>
      </w:pPr>
      <w:r>
        <w:t xml:space="preserve">2. Regulatory and Ethical Compliance</w:t>
      </w:r>
    </w:p>
    <w:p>
      <w:pPr>
        <w:pStyle w:val="FirstParagraph"/>
      </w:pPr>
      <w:r>
        <w:t xml:space="preserve">In the context of France Paris, the Occupational Therapist is required to adhere strictly to the regulations set forth by the Ordre des Ergothérapeutes. The review confirms that the practitioner holds a valid registration and operates within the legal boundaries defined by French health law. The evaluation of the practitioner’s file demonstrates a consistent respect for patient confidentiality, a cornerstone of the French medical ethical code.</w:t>
      </w:r>
    </w:p>
    <w:p>
      <w:pPr>
        <w:pStyle w:val="BodyText"/>
      </w:pPr>
      <w:r>
        <w:t xml:space="preserve">Furthermore, the review assessed the therapist’s approach to informed consent. It was observed that the Occupational Therapist effectively communicates treatment goals and methodologies to patients and their families, ensuring that all parties are fully aware of the therapeutic process. This is particularly crucial in Paris, where patients may come from varied cultural and linguistic backgrounds. The practitioner’s ability to navigate these complexities while maintaining ethical integrity is a significant strength.</w:t>
      </w:r>
    </w:p>
    <w:bookmarkEnd w:id="22"/>
    <w:bookmarkStart w:id="23" w:name="clinical-competence-and-methodology"/>
    <w:p>
      <w:pPr>
        <w:pStyle w:val="Heading2"/>
      </w:pPr>
      <w:r>
        <w:t xml:space="preserve">3. Clinical Competence and Methodology</w:t>
      </w:r>
    </w:p>
    <w:p>
      <w:pPr>
        <w:pStyle w:val="FirstParagraph"/>
      </w:pPr>
      <w:r>
        <w:t xml:space="preserve">The clinical evaluation focused on the Occupational Therapist’s assessment techniques, intervention planning, and outcome measurement. The review found that the practitioner utilizes evidence-based practices that are current and relevant to the modern healthcare landscape in France Paris. The therapist demonstrates a thorough understanding of the biopsychosocial model, which is essential for addressing the holistic needs of patients in an urban environment.</w:t>
      </w:r>
    </w:p>
    <w:p>
      <w:pPr>
        <w:pStyle w:val="BodyText"/>
      </w:pPr>
      <w:r>
        <w:t xml:space="preserve">Specific attention was given to the therapist’s handling of neurorehabilitation and pediatric cases, which are common areas of practice in Parisian clinics. The documentation reviewed shows a logical progression from initial assessment to goal setting and intervention. The Occupational Therapist employs standardized assessment tools recognized within the French healthcare system, ensuring that data collected is reliable and comparable across different care settings.</w:t>
      </w:r>
    </w:p>
    <w:p>
      <w:pPr>
        <w:pStyle w:val="BodyText"/>
      </w:pPr>
      <w:r>
        <w:t xml:space="preserve">Additionally, the review noted the therapist’s proficiency in adapting interventions to the physical environment of the patient. In a city like Paris, where living spaces can vary significantly from historic apartments to modern high-rises, the ability to conduct effective home assessments and recommend practical environmental modifications is a critical skill. The practitioner excels in this area, providing tailored solutions that enhance patient independence.</w:t>
      </w:r>
    </w:p>
    <w:bookmarkEnd w:id="23"/>
    <w:bookmarkStart w:id="24" w:name="interprofessional-collaboration"/>
    <w:p>
      <w:pPr>
        <w:pStyle w:val="Heading2"/>
      </w:pPr>
      <w:r>
        <w:t xml:space="preserve">4. Interprofessional Collaboration</w:t>
      </w:r>
    </w:p>
    <w:p>
      <w:pPr>
        <w:pStyle w:val="FirstParagraph"/>
      </w:pPr>
      <w:r>
        <w:t xml:space="preserve">Effective collaboration with other healthcare professionals is vital in the integrated care system of France Paris. This Peer Review Report highlights the Occupational Therapist’s strong working relationships with physicians, physiotherapists, psychologists, and social workers. The review of case files indicates that the therapist actively participates in multidisciplinary team meetings, contributing valuable insights that influence overall patient care plans.</w:t>
      </w:r>
    </w:p>
    <w:p>
      <w:pPr>
        <w:pStyle w:val="BodyText"/>
      </w:pPr>
      <w:r>
        <w:t xml:space="preserve">The practitioner’s communication style is professional and respectful, facilitating smooth information exchange between different specialties. This collaborative approach ensures that patients receive coordinated care, reducing the risk of fragmented treatment. In the complex healthcare ecosystem of Paris, such collaboration is essential for managing chronic conditions and facilitating successful transitions from hospital to community care.</w:t>
      </w:r>
    </w:p>
    <w:bookmarkEnd w:id="24"/>
    <w:bookmarkStart w:id="25" w:name="X654c54aba91fc7eed5fc26a38ee2f473685db90"/>
    <w:p>
      <w:pPr>
        <w:pStyle w:val="Heading2"/>
      </w:pPr>
      <w:r>
        <w:t xml:space="preserve">5. Cultural Competence and Patient-Centered Care</w:t>
      </w:r>
    </w:p>
    <w:p>
      <w:pPr>
        <w:pStyle w:val="FirstParagraph"/>
      </w:pPr>
      <w:r>
        <w:t xml:space="preserve">Given the multicultural nature of France Paris, cultural competence is a key aspect of this review. The Occupational Therapist demonstrates a high level of sensitivity to cultural differences, adapting communication styles and therapeutic approaches to meet the needs of a diverse patient population. The review found that the practitioner takes the time to understand the cultural values and beliefs of patients, which enhances trust and engagement in the therapeutic process.</w:t>
      </w:r>
    </w:p>
    <w:p>
      <w:pPr>
        <w:pStyle w:val="BodyText"/>
      </w:pPr>
      <w:r>
        <w:t xml:space="preserve">Patient-centered care is evident in the way the therapist involves patients in decision-making. The review of patient feedback indicates high satisfaction levels, with patients reporting that they feel heard and respected. This focus on individual needs and preferences is crucial for achieving positive outcomes in occupational therapy.</w:t>
      </w:r>
    </w:p>
    <w:bookmarkEnd w:id="25"/>
    <w:bookmarkStart w:id="26" w:name="X2505c1a0023529382629b60d8e35fc2b9eaee81"/>
    <w:p>
      <w:pPr>
        <w:pStyle w:val="Heading2"/>
      </w:pPr>
      <w:r>
        <w:t xml:space="preserve">6. Recommendations for Professional Development</w:t>
      </w:r>
    </w:p>
    <w:p>
      <w:pPr>
        <w:pStyle w:val="FirstParagraph"/>
      </w:pPr>
      <w:r>
        <w:t xml:space="preserve">While the Occupational Therapist demonstrates a high level of competence, this Peer Review Report identifies areas for continued growth. It is recommended that the practitioner engage in further training on the latest digital health tools available in France Paris, such as tele-rehabilitation platforms, to expand service accessibility. Additionally, participation in advanced workshops on geriatric care would be beneficial, given the aging population in the region.</w:t>
      </w:r>
    </w:p>
    <w:p>
      <w:pPr>
        <w:pStyle w:val="BodyText"/>
      </w:pPr>
      <w:r>
        <w:t xml:space="preserve">The review also suggests that the therapist consider contributing to research or publishing case studies to share best practices with the broader occupational therapy community in France. This would not only enhance professional reputation but also contribute to the advancement of the field.</w:t>
      </w:r>
    </w:p>
    <w:bookmarkEnd w:id="26"/>
    <w:bookmarkStart w:id="27" w:name="conclusion"/>
    <w:p>
      <w:pPr>
        <w:pStyle w:val="Heading2"/>
      </w:pPr>
      <w:r>
        <w:t xml:space="preserve">7. Conclusion</w:t>
      </w:r>
    </w:p>
    <w:p>
      <w:pPr>
        <w:pStyle w:val="FirstParagraph"/>
      </w:pPr>
      <w:r>
        <w:t xml:space="preserve">In conclusion, this Peer Review Report affirms that the Occupational Therapist under review meets and, in many areas, exceeds the professional standards expected in France Paris. The practitioner’s commitment to ethical practice, clinical excellence, and patient-centered care is commendable. The recommendations provided are intended to support ongoing professional development and ensure continued high-quality service to the community.</w:t>
      </w:r>
    </w:p>
    <w:p>
      <w:pPr>
        <w:pStyle w:val="BodyText"/>
      </w:pPr>
      <w:r>
        <w:t xml:space="preserve">This report serves as a testament to the importance of regular peer review in maintaining the integrity and effectiveness of occupational therapy practice. It is a vital tool for ensuring that patients in France Paris receive the best possible care from qualified and dedicated professionals.</w:t>
      </w:r>
    </w:p>
    <w:bookmarkEnd w:id="27"/>
    <w:p>
      <w:pPr>
        <w:pStyle w:val="BodyText"/>
      </w:pPr>
      <w:r>
        <w:rPr>
          <w:bCs/>
          <w:b/>
        </w:rPr>
        <w:t xml:space="preserve">Reviewed by:</w:t>
      </w:r>
    </w:p>
    <w:p>
      <w:pPr>
        <w:pStyle w:val="BodyText"/>
      </w:pPr>
      <w:r>
        <w:t xml:space="preserve">Dr. Jean-Pierre Dubois</w:t>
      </w:r>
    </w:p>
    <w:p>
      <w:pPr>
        <w:pStyle w:val="BodyText"/>
      </w:pPr>
      <w:r>
        <w:t xml:space="preserve">Senior Occupational Therapist</w:t>
      </w:r>
    </w:p>
    <w:p>
      <w:pPr>
        <w:pStyle w:val="BodyText"/>
      </w:pPr>
      <w:r>
        <w:t xml:space="preserve">Paris Regional Association of Occupational Therapists</w:t>
      </w:r>
    </w:p>
    <w:p>
      <w:pPr>
        <w:pStyle w:val="BodyText"/>
      </w:pPr>
      <w:r>
        <w:rPr>
          <w:iCs/>
          <w:i/>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Practice in France Paris</dc:title>
  <dc:creator/>
  <dc:language>en</dc:language>
  <cp:keywords/>
  <dcterms:created xsi:type="dcterms:W3CDTF">2026-10-10T06:30:25Z</dcterms:created>
  <dcterms:modified xsi:type="dcterms:W3CDTF">2026-10-10T06:30:25Z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