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eac023be2b41c5703c6160551c5a5ac91e2b3a1"/>
    <w:p>
      <w:pPr>
        <w:pStyle w:val="Heading1"/>
      </w:pPr>
      <w:r>
        <w:t xml:space="preserve">Peer Review Report: Occupational Therapist</w:t>
      </w:r>
    </w:p>
    <w:p>
      <w:pPr>
        <w:pStyle w:val="FirstParagraph"/>
      </w:pPr>
      <w:r>
        <w:t xml:space="preserve">Review Date:</w:t>
      </w:r>
      <w:r>
        <w:t xml:space="preserve"> </w:t>
      </w:r>
      <w:r>
        <w:t xml:space="preserve">October 24, 2023</w:t>
      </w:r>
    </w:p>
    <w:p>
      <w:pPr>
        <w:pStyle w:val="BodyText"/>
      </w:pPr>
      <w:r>
        <w:t xml:space="preserve">Location:</w:t>
      </w:r>
      <w:r>
        <w:t xml:space="preserve"> </w:t>
      </w:r>
      <w:r>
        <w:t xml:space="preserve">Russia, Saint Petersburg</w:t>
      </w:r>
    </w:p>
    <w:p>
      <w:pPr>
        <w:pStyle w:val="BodyText"/>
      </w:pPr>
      <w:r>
        <w:t xml:space="preserve">Review Type:</w:t>
      </w:r>
      <w:r>
        <w:t xml:space="preserve"> </w:t>
      </w:r>
      <w:r>
        <w:t xml:space="preserve">Clinical Practice &amp; Competency</w:t>
      </w:r>
    </w:p>
    <w:bookmarkStart w:id="20" w:name="executive-summary"/>
    <w:p>
      <w:pPr>
        <w:pStyle w:val="Heading2"/>
      </w:pPr>
      <w:r>
        <w:t xml:space="preserve">1. Executive Summary</w:t>
      </w:r>
    </w:p>
    <w:p>
      <w:pPr>
        <w:pStyle w:val="FirstParagraph"/>
      </w:pPr>
      <w:r>
        <w:t xml:space="preserve">This Peer Review Report has been conducted to evaluate the professional competency, clinical reasoning, and adherence to international and local standards of an Occupational Therapist (OT) practicing within the healthcare infrastructure of Russia, specifically in the metropolitan region of Saint Petersburg. The review aims to ensure that the practitioner maintains the highest level of care, aligning with the evolving healthcare landscape of the Russian Federation while integrating global best practices in occupational therapy.</w:t>
      </w:r>
    </w:p>
    <w:p>
      <w:pPr>
        <w:pStyle w:val="BodyText"/>
      </w:pPr>
      <w:r>
        <w:t xml:space="preserve">The assessment focuses on the therapist's ability to deliver patient-centered care, their integration into the multidisciplinary teams common in Saint Petersburg’s major medical centers, and their compliance with the regulatory frameworks governing allied health professions in Russia. The findings indicate a strong foundation in clinical skills, with specific recommendations for enhancing cultural competence and documentation standards to meet rigorous international benchmarks.</w:t>
      </w:r>
    </w:p>
    <w:bookmarkEnd w:id="20"/>
    <w:bookmarkStart w:id="21" w:name="introduction-and-context"/>
    <w:p>
      <w:pPr>
        <w:pStyle w:val="Heading2"/>
      </w:pPr>
      <w:r>
        <w:t xml:space="preserve">2. Introduction and Context</w:t>
      </w:r>
    </w:p>
    <w:p>
      <w:pPr>
        <w:pStyle w:val="FirstParagraph"/>
      </w:pPr>
      <w:r>
        <w:t xml:space="preserve">Occupational Therapy in Russia is a rapidly developing field. In recent years, Saint Petersburg has emerged as a hub for rehabilitation and therapeutic innovation, driven by a growing awareness of the importance of functional independence in patient recovery. The role of the Occupational Therapist in this context is critical, bridging the gap between medical treatment and the patient's return to daily life, work, and social participation.</w:t>
      </w:r>
    </w:p>
    <w:p>
      <w:pPr>
        <w:pStyle w:val="BodyText"/>
      </w:pPr>
      <w:r>
        <w:t xml:space="preserve">This peer review was initiated to assess the practitioner's alignment with the standards set by the World Federation of Occupational Therapists (WFOT) and the specific requirements of the Ministry of Health of the Russian Federation. The review covers clinical case management, ethical practice, professional development, and the specific challenges of practicing in the unique socio-cultural environment of Saint Petersburg.</w:t>
      </w:r>
    </w:p>
    <w:bookmarkEnd w:id="21"/>
    <w:bookmarkStart w:id="24" w:name="clinical-competency-and-practice"/>
    <w:p>
      <w:pPr>
        <w:pStyle w:val="Heading2"/>
      </w:pPr>
      <w:r>
        <w:t xml:space="preserve">3. Clinical Competency and Practice</w:t>
      </w:r>
    </w:p>
    <w:bookmarkStart w:id="22" w:name="assessment-and-intervention"/>
    <w:p>
      <w:pPr>
        <w:pStyle w:val="Heading3"/>
      </w:pPr>
      <w:r>
        <w:t xml:space="preserve">3.1 Assessment and Intervention</w:t>
      </w:r>
    </w:p>
    <w:p>
      <w:pPr>
        <w:pStyle w:val="FirstParagraph"/>
      </w:pPr>
      <w:r>
        <w:t xml:space="preserve">The Occupational Therapist demonstrated a robust understanding of standardized assessment tools relevant to the Russian healthcare context. The review observed the practitioner utilizing appropriate methods to evaluate activities of daily living (ADLs), instrumental activities of daily living (IADLs), and cognitive-perceptual skills. The interventions were tailored to the specific needs of the patient population in Saint Petersburg, which includes a significant demographic of elderly patients requiring geriatric rehabilitation and post-stroke recovery.</w:t>
      </w:r>
    </w:p>
    <w:p>
      <w:pPr>
        <w:pStyle w:val="BodyText"/>
      </w:pPr>
      <w:r>
        <w:t xml:space="preserve">Notably, the therapist effectively adapted therapeutic activities to the local environment. For instance, home modification recommendations were practical and feasible within the architectural constraints of typical Saint Petersburg apartment blocks. This contextual awareness is a vital component of effective occupational therapy in this region.</w:t>
      </w:r>
    </w:p>
    <w:bookmarkEnd w:id="22"/>
    <w:bookmarkStart w:id="23" w:name="multidisciplinary-collaboration"/>
    <w:p>
      <w:pPr>
        <w:pStyle w:val="Heading3"/>
      </w:pPr>
      <w:r>
        <w:t xml:space="preserve">3.2 Multidisciplinary Collaboration</w:t>
      </w:r>
    </w:p>
    <w:p>
      <w:pPr>
        <w:pStyle w:val="FirstParagraph"/>
      </w:pPr>
      <w:r>
        <w:t xml:space="preserve">In the complex healthcare system of Russia, collaboration is key. The Occupational Therapist showed excellent communication skills when interacting with neurologists, physiotherapists, and social workers. The review highlights the therapist's ability to articulate the value of occupational therapy to colleagues who may be more familiar with traditional medical models, thereby advocating for the patient's holistic needs.</w:t>
      </w:r>
    </w:p>
    <w:bookmarkEnd w:id="23"/>
    <w:bookmarkEnd w:id="24"/>
    <w:bookmarkStart w:id="25" w:name="adherence-to-standards-and-ethics"/>
    <w:p>
      <w:pPr>
        <w:pStyle w:val="Heading2"/>
      </w:pPr>
      <w:r>
        <w:t xml:space="preserve">4. Adherence to Standards and Ethics</w:t>
      </w:r>
    </w:p>
    <w:p>
      <w:pPr>
        <w:pStyle w:val="FirstParagraph"/>
      </w:pPr>
      <w:r>
        <w:t xml:space="preserve">The practitioner adhered strictly to the ethical guidelines governing healthcare in Russia. Patient confidentiality was maintained in accordance with Federal Law No. 152-FZ "On Personal Data." The review confirms that informed consent processes were conducted transparently, respecting the autonomy of patients and their families.</w:t>
      </w:r>
    </w:p>
    <w:p>
      <w:pPr>
        <w:pStyle w:val="BodyText"/>
      </w:pPr>
      <w:r>
        <w:t xml:space="preserve">Furthermore, the Occupational Therapist demonstrated cultural sensitivity, a crucial aspect when working in diverse urban centers like Saint Petersburg. The therapist respected the cultural values and family dynamics prevalent in the region, ensuring that treatment plans were socially acceptable and supported by the patient's community.</w:t>
      </w:r>
    </w:p>
    <w:bookmarkEnd w:id="25"/>
    <w:bookmarkStart w:id="26" w:name="professional-development-and-education"/>
    <w:p>
      <w:pPr>
        <w:pStyle w:val="Heading2"/>
      </w:pPr>
      <w:r>
        <w:t xml:space="preserve">5. Professional Development and Education</w:t>
      </w:r>
    </w:p>
    <w:p>
      <w:pPr>
        <w:pStyle w:val="FirstParagraph"/>
      </w:pPr>
      <w:r>
        <w:t xml:space="preserve">Continuous professional development is essential for an Occupational Therapist to remain effective. The review found that the practitioner actively engages in continuing education, attending seminars and workshops both within Saint Petersburg and nationally. There is a commendable effort to integrate evidence-based practice into daily routines.</w:t>
      </w:r>
    </w:p>
    <w:p>
      <w:pPr>
        <w:pStyle w:val="BodyText"/>
      </w:pPr>
      <w:r>
        <w:t xml:space="preserve">However, the review recommends increased participation in international conferences or online modules to further broaden the therapist's exposure to global innovations in occupational therapy. This would help bridge any gaps between local practices and international standards, ensuring that patients in Russia receive world-class care.</w:t>
      </w:r>
    </w:p>
    <w:bookmarkEnd w:id="26"/>
    <w:bookmarkStart w:id="27" w:name="recommendations"/>
    <w:p>
      <w:pPr>
        <w:pStyle w:val="Heading2"/>
      </w:pPr>
      <w:r>
        <w:t xml:space="preserve">6. Recommendations</w:t>
      </w:r>
    </w:p>
    <w:p>
      <w:pPr>
        <w:pStyle w:val="FirstParagraph"/>
      </w:pPr>
      <w:r>
        <w:t xml:space="preserve">Based on the comprehensive evaluation, the following recommendations are proposed to enhance the practice of the Occupational Therapist in Saint Petersburg:</w:t>
      </w:r>
    </w:p>
    <w:p>
      <w:pPr>
        <w:numPr>
          <w:ilvl w:val="0"/>
          <w:numId w:val="1001"/>
        </w:numPr>
        <w:pStyle w:val="Compact"/>
      </w:pPr>
      <w:r>
        <w:rPr>
          <w:bCs/>
          <w:b/>
        </w:rPr>
        <w:t xml:space="preserve">Documentation Enhancement:</w:t>
      </w:r>
      <w:r>
        <w:t xml:space="preserve"> </w:t>
      </w:r>
      <w:r>
        <w:t xml:space="preserve">Adopt more detailed documentation practices that align with international standards, ensuring that clinical reasoning is clearly recorded for legal and professional clarity.</w:t>
      </w:r>
    </w:p>
    <w:p>
      <w:pPr>
        <w:numPr>
          <w:ilvl w:val="0"/>
          <w:numId w:val="1001"/>
        </w:numPr>
        <w:pStyle w:val="Compact"/>
      </w:pPr>
      <w:r>
        <w:rPr>
          <w:bCs/>
          <w:b/>
        </w:rPr>
        <w:t xml:space="preserve">Specialization:</w:t>
      </w:r>
      <w:r>
        <w:t xml:space="preserve"> </w:t>
      </w:r>
      <w:r>
        <w:t xml:space="preserve">Consider pursuing advanced certification in a niche area such as pediatric occupational therapy or mental health, areas where demand is rising in Saint Petersburg.</w:t>
      </w:r>
    </w:p>
    <w:p>
      <w:pPr>
        <w:numPr>
          <w:ilvl w:val="0"/>
          <w:numId w:val="1001"/>
        </w:numPr>
        <w:pStyle w:val="Compact"/>
      </w:pPr>
      <w:r>
        <w:rPr>
          <w:bCs/>
          <w:b/>
        </w:rPr>
        <w:t xml:space="preserve">Community Outreach:</w:t>
      </w:r>
      <w:r>
        <w:t xml:space="preserve"> </w:t>
      </w:r>
      <w:r>
        <w:t xml:space="preserve">Engage in community-based programs to raise awareness about the role of occupational therapy in preventing disability and promoting healthy aging among the residents of Saint Petersburg.</w:t>
      </w:r>
    </w:p>
    <w:p>
      <w:pPr>
        <w:numPr>
          <w:ilvl w:val="0"/>
          <w:numId w:val="1001"/>
        </w:numPr>
        <w:pStyle w:val="Compact"/>
      </w:pPr>
      <w:r>
        <w:rPr>
          <w:bCs/>
          <w:b/>
        </w:rPr>
        <w:t xml:space="preserve">Technology Integration:</w:t>
      </w:r>
      <w:r>
        <w:t xml:space="preserve"> </w:t>
      </w:r>
      <w:r>
        <w:t xml:space="preserve">Explore the use of tele-rehabilitation tools, which are increasingly relevant in the Russian healthcare sector, to extend care to patients in remote areas or those with mobility issues.</w:t>
      </w:r>
    </w:p>
    <w:bookmarkEnd w:id="27"/>
    <w:bookmarkStart w:id="28" w:name="conclusion"/>
    <w:p>
      <w:pPr>
        <w:pStyle w:val="Heading2"/>
      </w:pPr>
      <w:r>
        <w:t xml:space="preserve">7. Conclusion</w:t>
      </w:r>
    </w:p>
    <w:p>
      <w:pPr>
        <w:pStyle w:val="FirstParagraph"/>
      </w:pPr>
      <w:r>
        <w:t xml:space="preserve">In conclusion, this Peer Review Report affirms that the Occupational Therapist under review is a competent, ethical, and dedicated professional. Their practice in Russia, Saint Petersburg, is characterized by a strong commitment to patient well-being and a willingness to adapt to the local healthcare environment. By implementing the recommended improvements, the therapist will further solidify their standing as a leader in the field, contributing significantly to the advancement of occupational therapy services in the region.</w:t>
      </w:r>
    </w:p>
    <w:p>
      <w:pPr>
        <w:pStyle w:val="BodyText"/>
      </w:pPr>
      <w:r>
        <w:rPr>
          <w:bCs/>
          <w:b/>
        </w:rPr>
        <w:t xml:space="preserve">Reviewer Name:</w:t>
      </w:r>
      <w:r>
        <w:t xml:space="preserve"> </w:t>
      </w:r>
      <w:r>
        <w:t xml:space="preserve">Dr. Elena Volkova, OT</w:t>
      </w:r>
    </w:p>
    <w:p>
      <w:pPr>
        <w:pStyle w:val="BodyText"/>
      </w:pPr>
      <w:r>
        <w:rPr>
          <w:bCs/>
          <w:b/>
        </w:rPr>
        <w:t xml:space="preserve">Title:</w:t>
      </w:r>
      <w:r>
        <w:t xml:space="preserve"> </w:t>
      </w:r>
      <w:r>
        <w:t xml:space="preserve">Senior Occupational Therapist</w:t>
      </w:r>
    </w:p>
    <w:p>
      <w:pPr>
        <w:pStyle w:val="BodyText"/>
      </w:pPr>
      <w:r>
        <w:rPr>
          <w:bCs/>
          <w:b/>
        </w:rPr>
        <w:t xml:space="preserve">Affiliation:</w:t>
      </w:r>
      <w:r>
        <w:t xml:space="preserve"> </w:t>
      </w:r>
      <w:r>
        <w:t xml:space="preserve">Saint Petersburg State Medical University</w:t>
      </w:r>
    </w:p>
    <w:p>
      <w:pPr>
        <w:pStyle w:val="BodyText"/>
      </w:pPr>
      <w:r>
        <w:rPr>
          <w:bCs/>
          <w:b/>
        </w:rPr>
        <w:t xml:space="preserve">Reviewed By:</w:t>
      </w:r>
      <w:r>
        <w:t xml:space="preserve"> </w:t>
      </w:r>
      <w:r>
        <w:t xml:space="preserve">[Occupational Therapist Name]</w:t>
      </w:r>
    </w:p>
    <w:p>
      <w:pPr>
        <w:pStyle w:val="BodyText"/>
      </w:pPr>
      <w:r>
        <w:rPr>
          <w:bCs/>
          <w:b/>
        </w:rPr>
        <w:t xml:space="preserve">Signature:</w:t>
      </w:r>
      <w:r>
        <w:t xml:space="preserve"> </w:t>
      </w:r>
      <w:r>
        <w:t xml:space="preserve">____________________</w:t>
      </w:r>
    </w:p>
    <w:p>
      <w:pPr>
        <w:pStyle w:val="BodyText"/>
      </w:pPr>
      <w:r>
        <w:rPr>
          <w:bCs/>
          <w:b/>
        </w:rPr>
        <w:t xml:space="preserve">Date:</w:t>
      </w:r>
      <w:r>
        <w:t xml:space="preserve"> </w:t>
      </w:r>
      <w:r>
        <w:t xml:space="preserve">____________________</w:t>
      </w:r>
    </w:p>
    <w:p>
      <w:pPr>
        <w:pStyle w:val="BodyText"/>
      </w:pPr>
      <w:r>
        <w:t xml:space="preserve">This document is a confidential peer review report intended for professional development purposes only. It complies with the standards of professional practice in Russia.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Saint Petersburg, Russia</dc:title>
  <dc:creator/>
  <dc:language>en</dc:language>
  <cp:keywords/>
  <dcterms:created xsi:type="dcterms:W3CDTF">2026-10-10T08:52:26Z</dcterms:created>
  <dcterms:modified xsi:type="dcterms:W3CDTF">2026-10-10T08:52:26Z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