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Oceanographer Candidate</w:t>
      </w:r>
    </w:p>
    <w:p>
      <w:pPr>
        <w:pStyle w:val="BodyText"/>
      </w:pPr>
      <w:r>
        <w:rPr>
          <w:bCs/>
          <w:b/>
        </w:rPr>
        <w:t xml:space="preserve">Location Context:</w:t>
      </w:r>
      <w:r>
        <w:t xml:space="preserve"> </w:t>
      </w:r>
      <w:r>
        <w:t xml:space="preserve">Brazil Brasília</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National Institute of Oceanography and Marine Sciences (NIOCS) - Brasília Branch</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qualifications, research contributions, and technical expertise of a candidate applying for a senior Oceanographer position within the federal scientific framework of Brazil Brasília. The review process is conducted in accordance with the rigorous standards set by the Brazilian National Council for Scientific and Technological Development (CNPq). The primary objective is to assess the candidate's suitability to lead marine research initiatives that align with the strategic environmental goals of the Brazilian government, specifically focusing on coastal management, biodiversity conservation, and climate change mitigation.</w:t>
      </w:r>
    </w:p>
    <w:p>
      <w:pPr>
        <w:pStyle w:val="BodyText"/>
      </w:pPr>
      <w:r>
        <w:t xml:space="preserve">Although Brasília is an inland capital, it serves as the central hub for policy-making and scientific coordination regarding Brazil's vast maritime territory. Therefore, the Oceanographer evaluated herein must demonstrate not only field expertise but also the ability to translate complex marine data into actionable policy recommendations for stakeholders located in the Federal District.</w:t>
      </w:r>
    </w:p>
    <w:bookmarkEnd w:id="21"/>
    <w:bookmarkStart w:id="22" w:name="academic-background-and-qualifications"/>
    <w:p>
      <w:pPr>
        <w:pStyle w:val="Heading2"/>
      </w:pPr>
      <w:r>
        <w:t xml:space="preserve">2. Academic Background and Qualifications</w:t>
      </w:r>
    </w:p>
    <w:p>
      <w:pPr>
        <w:pStyle w:val="FirstParagraph"/>
      </w:pPr>
      <w:r>
        <w:t xml:space="preserve">The candidate holds a Doctorate in Oceanography with a specialization in Physical Oceanography and Marine Geology. The academic trajectory demonstrates a consistent focus on the dynamics of the South Atlantic Ocean, which is directly relevant to Brazil's maritime interests. The candidate's doctoral thesis, conducted in collaboration with the University of Brasília (UnB), provided significant insights into the interaction between continental shelf currents and coastal erosion patterns along the Brazilian Northeast coast.</w:t>
      </w:r>
    </w:p>
    <w:p>
      <w:pPr>
        <w:pStyle w:val="BodyText"/>
      </w:pPr>
      <w:r>
        <w:t xml:space="preserve">Furthermore, the candidate has completed advanced certifications in Remote Sensing and Geographic Information Systems (GIS). These skills are critical for an Oceanographer operating within the Brazil Brasília context, where satellite data is frequently utilized to monitor vast oceanic areas that are logistically difficult to access via traditional fieldwork. The academic foundation is robust, meeting the high standards required for federal research positions.</w:t>
      </w:r>
    </w:p>
    <w:bookmarkEnd w:id="22"/>
    <w:bookmarkStart w:id="23" w:name="research-contributions-and-publications"/>
    <w:p>
      <w:pPr>
        <w:pStyle w:val="Heading2"/>
      </w:pPr>
      <w:r>
        <w:t xml:space="preserve">3. Research Contributions and Publications</w:t>
      </w:r>
    </w:p>
    <w:p>
      <w:pPr>
        <w:pStyle w:val="FirstParagraph"/>
      </w:pPr>
      <w:r>
        <w:t xml:space="preserve">A comprehensive review of the candidate's publication record reveals a strong commitment to open science and peer-reviewed dissemination. Over the past five years, the Oceanographer has authored or co-authored more than twenty articles in high-impact international journals. Notably, three recent publications focus on the impact of rising sea temperatures on coral reef ecosystems in the Abrolhos Bank, a biodiversity hotspot of national importance.</w:t>
      </w:r>
    </w:p>
    <w:p>
      <w:pPr>
        <w:pStyle w:val="BodyText"/>
      </w:pPr>
      <w:r>
        <w:t xml:space="preserve">The research methodology employed by the candidate is rigorous, utilizing both in-situ measurements and advanced modeling techniques. The findings have been cited by various environmental agencies in Brazil Brasília, indicating that the work has practical applications beyond the academic sphere. The candidate's ability to bridge the gap between theoretical oceanography and practical environmental management is a significant strength.</w:t>
      </w:r>
    </w:p>
    <w:bookmarkEnd w:id="23"/>
    <w:bookmarkStart w:id="24" w:name="technical-expertise-and-field-experience"/>
    <w:p>
      <w:pPr>
        <w:pStyle w:val="Heading2"/>
      </w:pPr>
      <w:r>
        <w:t xml:space="preserve">4. Technical Expertise and Field Experience</w:t>
      </w:r>
    </w:p>
    <w:p>
      <w:pPr>
        <w:pStyle w:val="FirstParagraph"/>
      </w:pPr>
      <w:r>
        <w:t xml:space="preserve">The candidate possesses extensive field experience, having participated in multiple oceanographic expeditions along the Brazilian coastline. Proficiency in operating advanced oceanographic equipment, including CTD profilers, ADCP current meters, and autonomous underwater vehicles (AUVs), is well-documented. This hands-on experience is essential for ensuring the accuracy and reliability of data collected for national marine monitoring programs.</w:t>
      </w:r>
    </w:p>
    <w:p>
      <w:pPr>
        <w:pStyle w:val="BodyText"/>
      </w:pPr>
      <w:r>
        <w:t xml:space="preserve">Additionally, the Oceanographer has demonstrated leadership in multidisciplinary teams, coordinating efforts between biologists, chemists, and physical oceanographers. This collaborative approach is vital for addressing complex marine issues that require integrated solutions. The candidate's experience in managing large datasets and ensuring data quality control is particularly noteworthy, as it aligns with the data-driven decision-making processes prevalent in Brazil Brasília's scientific institutions.</w:t>
      </w:r>
    </w:p>
    <w:bookmarkEnd w:id="24"/>
    <w:bookmarkStart w:id="25" w:name="X3fe91207b2c997421c73d394705994dd5d32eb7"/>
    <w:p>
      <w:pPr>
        <w:pStyle w:val="Heading2"/>
      </w:pPr>
      <w:r>
        <w:t xml:space="preserve">5. Relevance to Brazil Brasília Strategic Goals</w:t>
      </w:r>
    </w:p>
    <w:p>
      <w:pPr>
        <w:pStyle w:val="FirstParagraph"/>
      </w:pPr>
      <w:r>
        <w:t xml:space="preserve">The evaluation places significant emphasis on how the candidate's expertise aligns with the strategic goals of Brazil Brasília. The candidate has shown a clear understanding of the challenges facing Brazil's marine environment, including pollution, overfishing, and the impacts of climate change. Their proposed research agenda includes developing predictive models for coastal flooding and sea-level rise, which are critical for urban planning and disaster risk reduction in coastal cities.</w:t>
      </w:r>
    </w:p>
    <w:p>
      <w:pPr>
        <w:pStyle w:val="BodyText"/>
      </w:pPr>
      <w:r>
        <w:t xml:space="preserve">Moreover, the candidate has actively engaged with policy-makers in Brasília, presenting research findings at national conferences and contributing to the development of marine protected area guidelines. This engagement demonstrates a commitment to using scientific knowledge to inform public policy, a key requirement for an Oceanographer working within the federal framework.</w:t>
      </w:r>
    </w:p>
    <w:bookmarkEnd w:id="25"/>
    <w:bookmarkStart w:id="26" w:name="areas-for-improvement"/>
    <w:p>
      <w:pPr>
        <w:pStyle w:val="Heading2"/>
      </w:pPr>
      <w:r>
        <w:t xml:space="preserve">6. Areas for Improvement</w:t>
      </w:r>
    </w:p>
    <w:p>
      <w:pPr>
        <w:pStyle w:val="FirstParagraph"/>
      </w:pPr>
      <w:r>
        <w:t xml:space="preserve">While the candidate's profile is strong, the review committee identified a few areas for potential development. There is a need for increased collaboration with international research institutions to broaden the scope of comparative studies. Additionally, the candidate could benefit from further training in science communication to enhance the dissemination of research findings to the general public and non-specialist stakeholders in Brazil Brasília.</w:t>
      </w:r>
    </w:p>
    <w:bookmarkEnd w:id="26"/>
    <w:bookmarkStart w:id="27" w:name="conclusion-and-recommendation"/>
    <w:p>
      <w:pPr>
        <w:pStyle w:val="Heading2"/>
      </w:pPr>
      <w:r>
        <w:t xml:space="preserve">7. Conclusion and Recommendation</w:t>
      </w:r>
    </w:p>
    <w:p>
      <w:pPr>
        <w:pStyle w:val="FirstParagraph"/>
      </w:pPr>
      <w:r>
        <w:t xml:space="preserve">Based on the comprehensive evaluation of the candidate's academic background, research contributions, technical expertise, and alignment with strategic goals, the Peer Review Report concludes that the Oceanographer is highly qualified for the proposed position. The candidate's ability to conduct rigorous scientific research, coupled with their understanding of the policy landscape in Brazil Brasília, makes them an ideal candidate to lead marine research initiatives.</w:t>
      </w:r>
    </w:p>
    <w:p>
      <w:pPr>
        <w:pStyle w:val="BodyText"/>
      </w:pPr>
      <w:r>
        <w:t xml:space="preserve">The review committee unanimously recommends the approval of the candidate's application, with the suggestion that they continue to foster international collaborations and enhance their science communication skills. This appointment will significantly contribute to the advancement of oceanographic science and marine conservation efforts in Brazil.</w:t>
      </w:r>
    </w:p>
    <w:bookmarkEnd w:id="27"/>
    <w:p>
      <w:pPr>
        <w:pStyle w:val="BodyText"/>
      </w:pPr>
      <w:r>
        <w:rPr>
          <w:bCs/>
          <w:b/>
        </w:rPr>
        <w:t xml:space="preserve">Reviewed by:</w:t>
      </w:r>
    </w:p>
    <w:p>
      <w:pPr>
        <w:pStyle w:val="BodyText"/>
      </w:pPr>
      <w:r>
        <w:t xml:space="preserve">Dr. Maria Silva</w:t>
      </w:r>
    </w:p>
    <w:p>
      <w:pPr>
        <w:pStyle w:val="BodyText"/>
      </w:pPr>
      <w:r>
        <w:t xml:space="preserve">Senior Researcher, National Institute of Oceanography and Marine Sciences</w:t>
      </w:r>
    </w:p>
    <w:p>
      <w:pPr>
        <w:pStyle w:val="BodyText"/>
      </w:pP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Brazil Brasília</dc:title>
  <dc:creator/>
  <dc:language>en</dc:language>
  <cp:keywords/>
  <dcterms:created xsi:type="dcterms:W3CDTF">2026-10-10T08:10:08Z</dcterms:created>
  <dcterms:modified xsi:type="dcterms:W3CDTF">2026-10-10T08:10:08Z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