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Oceanographer</w:t>
      </w:r>
      <w:r>
        <w:t xml:space="preserve"> </w:t>
      </w:r>
      <w:r>
        <w:t xml:space="preserve">-</w:t>
      </w:r>
      <w:r>
        <w:t xml:space="preserve"> </w:t>
      </w:r>
      <w:r>
        <w:t xml:space="preserve">France</w:t>
      </w:r>
      <w:r>
        <w:t xml:space="preserve"> </w:t>
      </w:r>
      <w:r>
        <w:t xml:space="preserve">Paris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Oceanographer</w:t>
      </w:r>
    </w:p>
    <w:p>
      <w:pPr>
        <w:pStyle w:val="BodyText"/>
      </w:pPr>
      <w:r>
        <w:rPr>
          <w:bCs/>
          <w:b/>
        </w:rPr>
        <w:t xml:space="preserve">Location:</w:t>
      </w:r>
      <w:r>
        <w:t xml:space="preserve"> </w:t>
      </w:r>
      <w:r>
        <w:t xml:space="preserve">France Paris</w:t>
      </w:r>
    </w:p>
    <w:p>
      <w:pPr>
        <w:pStyle w:val="BodyText"/>
      </w:pPr>
      <w:r>
        <w:rPr>
          <w:bCs/>
          <w:b/>
        </w:rPr>
        <w:t xml:space="preserve">Date:</w:t>
      </w:r>
      <w:r>
        <w:t xml:space="preserve"> </w:t>
      </w:r>
      <w:r>
        <w:t xml:space="preserve">October 24, 2023</w:t>
      </w:r>
    </w:p>
    <w:p>
      <w:pPr>
        <w:pStyle w:val="BodyText"/>
      </w:pPr>
      <w:r>
        <w:rPr>
          <w:bCs/>
          <w:b/>
        </w:rPr>
        <w:t xml:space="preserve">Reference ID:</w:t>
      </w:r>
      <w:r>
        <w:t xml:space="preserve"> </w:t>
      </w:r>
      <w:r>
        <w:t xml:space="preserve">PR-OCN-PAR-2023-089</w:t>
      </w:r>
    </w:p>
    <w:p>
      <w:pPr>
        <w:pStyle w:val="BodyText"/>
      </w:pPr>
      <w:r>
        <w:rPr>
          <w:bCs/>
          <w:b/>
        </w:rPr>
        <w:t xml:space="preserve">Reviewer:</w:t>
      </w:r>
      <w:r>
        <w:t xml:space="preserve"> </w:t>
      </w:r>
      <w:r>
        <w:t xml:space="preserve">Dr. A. Moreau, Senior Scientific Committee</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scientific contributions, and operational efficacy of the Oceanographer currently stationed within the research framework of France Paris. The assessment focuses on the candidate's ability to integrate advanced marine science methodologies with the strategic environmental goals of the French capital and its broader national maritime interests. The review concludes that the Oceanographer has demonstrated exceptional technical proficiency and a robust commitment to interdisciplinary collaboration, significantly enhancing the scientific output of the Parisian research hub.</w:t>
      </w:r>
    </w:p>
    <w:bookmarkEnd w:id="21"/>
    <w:bookmarkStart w:id="22" w:name="context-and-scope-of-evaluation"/>
    <w:p>
      <w:pPr>
        <w:pStyle w:val="Heading2"/>
      </w:pPr>
      <w:r>
        <w:t xml:space="preserve">2. Context and Scope of Evaluation</w:t>
      </w:r>
    </w:p>
    <w:p>
      <w:pPr>
        <w:pStyle w:val="FirstParagraph"/>
      </w:pPr>
      <w:r>
        <w:t xml:space="preserve">While Paris is not a coastal city, it serves as the intellectual and administrative heart of France's oceanographic endeavors. Institutions such as the Sorbonne University and the French National Centre for Scientific Research (CNRS) rely heavily on the expertise of Oceanographers to interpret complex data sets, model climate impacts, and advise on policy. This review assesses the Oceanographer's role in bridging the gap between field data collected from French overseas territories and the analytical centers located in France Paris.</w:t>
      </w:r>
    </w:p>
    <w:p>
      <w:pPr>
        <w:pStyle w:val="BodyText"/>
      </w:pPr>
      <w:r>
        <w:t xml:space="preserve">The scope of this evaluation covers the period from January 2023 to September 2023. It examines the Oceanographer's contributions to academic publications, their engagement with local stakeholders in France Paris, and their adherence to the rigorous scientific standards expected within the French academic community.</w:t>
      </w:r>
    </w:p>
    <w:bookmarkEnd w:id="22"/>
    <w:bookmarkStart w:id="23" w:name="scientific-competence-and-methodology"/>
    <w:p>
      <w:pPr>
        <w:pStyle w:val="Heading2"/>
      </w:pPr>
      <w:r>
        <w:t xml:space="preserve">3. Scientific Competence and Methodology</w:t>
      </w:r>
    </w:p>
    <w:p>
      <w:pPr>
        <w:pStyle w:val="FirstParagraph"/>
      </w:pPr>
      <w:r>
        <w:t xml:space="preserve">The Oceanographer has exhibited a high level of mastery in physical and biological oceanography. Their work in analyzing hydrographic data has been instrumental in refining our understanding of Atlantic circulation patterns affecting the European coast. Specifically, the candidate's utilization of remote sensing technologies to monitor sea surface temperatures has provided critical insights for climate modeling projects based in France Paris.</w:t>
      </w:r>
    </w:p>
    <w:p>
      <w:pPr>
        <w:pStyle w:val="BodyText"/>
      </w:pPr>
      <w:r>
        <w:t xml:space="preserve">Furthermore, the Oceanographer's methodological approach is characterized by precision and innovation. They have successfully implemented new algorithms for data processing that have increased the efficiency of our research teams. This technical acumen is vital for maintaining France's reputation as a global leader in marine science. The candidate's ability to translate raw oceanographic data into actionable scientific knowledge is a standout attribute of their performance.</w:t>
      </w:r>
    </w:p>
    <w:bookmarkEnd w:id="23"/>
    <w:bookmarkStart w:id="24" w:name="Xa71ae984bd3b05d8a554a965845adae4db16419"/>
    <w:p>
      <w:pPr>
        <w:pStyle w:val="Heading2"/>
      </w:pPr>
      <w:r>
        <w:t xml:space="preserve">4. Collaboration and Interdisciplinary Integration</w:t>
      </w:r>
    </w:p>
    <w:p>
      <w:pPr>
        <w:pStyle w:val="FirstParagraph"/>
      </w:pPr>
      <w:r>
        <w:t xml:space="preserve">A key requirement for an Oceanographer operating out of France Paris is the ability to collaborate across disciplines. This report highlights the candidate's successful integration with atmospheric scientists, policy analysts, and urban planners. Given that Paris is a major hub for international diplomacy, the Oceanographer has played a crucial role in preparing scientific briefings for high-level environmental conferences held in the city.</w:t>
      </w:r>
    </w:p>
    <w:p>
      <w:pPr>
        <w:pStyle w:val="BodyText"/>
      </w:pPr>
      <w:r>
        <w:t xml:space="preserve">The candidate has fostered strong partnerships with local universities and research institutes. Their willingness to mentor junior researchers and share expertise has contributed to a vibrant scientific culture within the department. This collaborative spirit is essential for addressing complex challenges such as ocean acidification and biodiversity loss, which require a unified scientific front.</w:t>
      </w:r>
    </w:p>
    <w:bookmarkEnd w:id="24"/>
    <w:bookmarkStart w:id="25" w:name="communication-and-public-engagement"/>
    <w:p>
      <w:pPr>
        <w:pStyle w:val="Heading2"/>
      </w:pPr>
      <w:r>
        <w:t xml:space="preserve">5. Communication and Public Engagement</w:t>
      </w:r>
    </w:p>
    <w:p>
      <w:pPr>
        <w:pStyle w:val="FirstParagraph"/>
      </w:pPr>
      <w:r>
        <w:t xml:space="preserve">Effective communication is paramount for an Oceanographer in France Paris, where public interest in environmental issues is high. The candidate has demonstrated excellent communication skills, both in written reports and oral presentations. They have successfully conveyed complex oceanographic concepts to non-specialist audiences, including policymakers and the general public.</w:t>
      </w:r>
    </w:p>
    <w:p>
      <w:pPr>
        <w:pStyle w:val="BodyText"/>
      </w:pPr>
      <w:r>
        <w:t xml:space="preserve">The Oceanographer has actively participated in public outreach events organized by Parisian cultural institutions, helping to raise awareness about the importance of ocean conservation. Their ability to engage with the media and articulate the relevance of marine science to everyday life in France Paris has been commendable. This engagement helps to secure public support for continued investment in oceanographic research.</w:t>
      </w:r>
    </w:p>
    <w:bookmarkEnd w:id="25"/>
    <w:bookmarkStart w:id="26" w:name="areas-for-improvement"/>
    <w:p>
      <w:pPr>
        <w:pStyle w:val="Heading2"/>
      </w:pPr>
      <w:r>
        <w:t xml:space="preserve">6. Areas for Improvement</w:t>
      </w:r>
    </w:p>
    <w:p>
      <w:pPr>
        <w:pStyle w:val="FirstParagraph"/>
      </w:pPr>
      <w:r>
        <w:t xml:space="preserve">While the Oceanographer's performance is largely exemplary, there are areas where further development is recommended. First, the candidate should focus on expanding their network with international oceanographic bodies to enhance the global impact of research conducted in France Paris. Second, increasing the frequency of interdisciplinary workshops could further strengthen the integration of oceanographic data with urban sustainability initiatives in the capital.</w:t>
      </w:r>
    </w:p>
    <w:bookmarkEnd w:id="26"/>
    <w:bookmarkStart w:id="27" w:name="conclusion-and-recommendation"/>
    <w:p>
      <w:pPr>
        <w:pStyle w:val="Heading2"/>
      </w:pPr>
      <w:r>
        <w:t xml:space="preserve">7. Conclusion and Recommendation</w:t>
      </w:r>
    </w:p>
    <w:p>
      <w:pPr>
        <w:pStyle w:val="FirstParagraph"/>
      </w:pPr>
      <w:r>
        <w:t xml:space="preserve">In conclusion, this Peer Review Report affirms that the Oceanographer is a valuable asset to the scientific community in France Paris. Their technical expertise, collaborative approach, and commitment to public engagement align perfectly with the strategic objectives of French marine research. The candidate's work not only advances our understanding of the ocean but also supports the broader environmental goals of France.</w:t>
      </w:r>
    </w:p>
    <w:p>
      <w:pPr>
        <w:pStyle w:val="BodyText"/>
      </w:pPr>
      <w:r>
        <w:rPr>
          <w:bCs/>
          <w:b/>
        </w:rPr>
        <w:t xml:space="preserve">Recommendation:</w:t>
      </w:r>
      <w:r>
        <w:t xml:space="preserve"> </w:t>
      </w:r>
      <w:r>
        <w:t xml:space="preserve">It is recommended that the Oceanographer be retained and encouraged to take on a leadership role in upcoming international projects coordinated from France Paris. Their continued contribution is vital for maintaining the excellence of our oceanographic programs.</w:t>
      </w:r>
    </w:p>
    <w:bookmarkEnd w:id="27"/>
    <w:p>
      <w:pPr>
        <w:pStyle w:val="BodyText"/>
      </w:pPr>
      <w:r>
        <w:t xml:space="preserve">Respectfully submitted,</w:t>
      </w:r>
    </w:p>
    <w:p>
      <w:pPr>
        <w:pStyle w:val="BodyText"/>
      </w:pPr>
      <w:r>
        <w:t xml:space="preserve">Dr. A. Moreau</w:t>
      </w:r>
      <w:r>
        <w:br/>
      </w:r>
      <w:r>
        <w:t xml:space="preserve">Senior Reviewer</w:t>
      </w:r>
      <w:r>
        <w:br/>
      </w:r>
      <w:r>
        <w:t xml:space="preserve">Scientific Committee, France Paris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Oceanographer - France Paris</dc:title>
  <dc:creator/>
  <dc:language>en</dc:language>
  <cp:keywords/>
  <dcterms:created xsi:type="dcterms:W3CDTF">2026-10-10T07:05:44Z</dcterms:created>
  <dcterms:modified xsi:type="dcterms:W3CDTF">2026-10-10T07:05:44Z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