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Oceanographer</w:t>
      </w:r>
      <w:r>
        <w:t xml:space="preserve"> </w:t>
      </w:r>
      <w:r>
        <w:t xml:space="preserve">-</w:t>
      </w:r>
      <w:r>
        <w:t xml:space="preserve"> </w:t>
      </w:r>
      <w:r>
        <w:t xml:space="preserve">Italy</w:t>
      </w:r>
      <w:r>
        <w:t xml:space="preserve"> </w:t>
      </w:r>
      <w:r>
        <w:t xml:space="preserve">Milan</w:t>
      </w:r>
    </w:p>
    <w:bookmarkStart w:id="20" w:name="peer-review-report"/>
    <w:p>
      <w:pPr>
        <w:pStyle w:val="Heading1"/>
      </w:pPr>
      <w:r>
        <w:t xml:space="preserve">Peer Review Report</w:t>
      </w:r>
    </w:p>
    <w:p>
      <w:pPr>
        <w:pStyle w:val="FirstParagraph"/>
      </w:pPr>
      <w:r>
        <w:t xml:space="preserve">Evaluation of Professional Competence and Research Output</w:t>
      </w:r>
    </w:p>
    <w:p>
      <w:pPr>
        <w:pStyle w:val="BodyText"/>
      </w:pPr>
      <w:r>
        <w:t xml:space="preserve">Subject:</w:t>
      </w:r>
      <w:r>
        <w:t xml:space="preserve"> </w:t>
      </w:r>
      <w:r>
        <w:t xml:space="preserve">Oceanographer</w:t>
      </w:r>
    </w:p>
    <w:p>
      <w:pPr>
        <w:pStyle w:val="BodyText"/>
      </w:pPr>
      <w:r>
        <w:t xml:space="preserve">Location:</w:t>
      </w:r>
      <w:r>
        <w:t xml:space="preserve"> </w:t>
      </w:r>
      <w:r>
        <w:t xml:space="preserve">Italy Milan</w:t>
      </w:r>
    </w:p>
    <w:p>
      <w:pPr>
        <w:pStyle w:val="BodyText"/>
      </w:pPr>
      <w:r>
        <w:t xml:space="preserve">Date:</w:t>
      </w:r>
      <w:r>
        <w:t xml:space="preserve"> </w:t>
      </w:r>
      <w:r>
        <w:t xml:space="preserve">October 24, 2023</w:t>
      </w:r>
    </w:p>
    <w:p>
      <w:pPr>
        <w:pStyle w:val="BodyText"/>
      </w:pPr>
      <w:r>
        <w:t xml:space="preserve">Report ID:</w:t>
      </w:r>
      <w:r>
        <w:t xml:space="preserve"> </w:t>
      </w:r>
      <w:r>
        <w:t xml:space="preserve">PR-OM-2023-089</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professional standing, technical expertise, and research contributions of a distinguished</w:t>
      </w:r>
      <w:r>
        <w:t xml:space="preserve"> </w:t>
      </w:r>
      <w:r>
        <w:rPr>
          <w:bCs/>
          <w:b/>
        </w:rPr>
        <w:t xml:space="preserve">Oceanographer</w:t>
      </w:r>
      <w:r>
        <w:t xml:space="preserve"> </w:t>
      </w:r>
      <w:r>
        <w:t xml:space="preserve">currently operating within the scientific and industrial ecosystem of</w:t>
      </w:r>
      <w:r>
        <w:t xml:space="preserve"> </w:t>
      </w:r>
      <w:r>
        <w:rPr>
          <w:bCs/>
          <w:b/>
        </w:rPr>
        <w:t xml:space="preserve">Italy Milan</w:t>
      </w:r>
      <w:r>
        <w:t xml:space="preserve">. The review process involved a comprehensive analysis of published literature, project deliverables, peer feedback, and direct assessment of methodological rigor. The subject demonstrates exceptional proficiency in marine science, with a specific focus on coastal dynamics and marine biodiversity, areas of critical importance to the Mediterranean region surrounding Milan and the broader Italian peninsula.</w:t>
      </w:r>
    </w:p>
    <w:p>
      <w:pPr>
        <w:pStyle w:val="BodyText"/>
      </w:pPr>
      <w:r>
        <w:t xml:space="preserve">The evaluation confirms that the</w:t>
      </w:r>
      <w:r>
        <w:t xml:space="preserve"> </w:t>
      </w:r>
      <w:r>
        <w:rPr>
          <w:bCs/>
          <w:b/>
        </w:rPr>
        <w:t xml:space="preserve">Oceanographer</w:t>
      </w:r>
      <w:r>
        <w:t xml:space="preserve"> </w:t>
      </w:r>
      <w:r>
        <w:t xml:space="preserve">meets and exceeds the international standards required for high-level scientific inquiry. Furthermore, their work aligns seamlessly with the strategic environmental goals of</w:t>
      </w:r>
      <w:r>
        <w:t xml:space="preserve"> </w:t>
      </w:r>
      <w:r>
        <w:rPr>
          <w:bCs/>
          <w:b/>
        </w:rPr>
        <w:t xml:space="preserve">Italy Milan</w:t>
      </w:r>
      <w:r>
        <w:t xml:space="preserve">, contributing significantly to local sustainability initiatives and cross-disciplinary collaborations between academia and industry.</w:t>
      </w:r>
    </w:p>
    <w:bookmarkEnd w:id="21"/>
    <w:bookmarkStart w:id="22" w:name="X6ad833c0f8cdf9d403e2878af875bae13f2fe24"/>
    <w:p>
      <w:pPr>
        <w:pStyle w:val="Heading2"/>
      </w:pPr>
      <w:r>
        <w:t xml:space="preserve">2. Contextual Relevance: Oceanography in Italy Milan</w:t>
      </w:r>
    </w:p>
    <w:p>
      <w:pPr>
        <w:pStyle w:val="FirstParagraph"/>
      </w:pPr>
      <w:r>
        <w:t xml:space="preserve">While</w:t>
      </w:r>
      <w:r>
        <w:t xml:space="preserve"> </w:t>
      </w:r>
      <w:r>
        <w:rPr>
          <w:bCs/>
          <w:b/>
        </w:rPr>
        <w:t xml:space="preserve">Italy Milan</w:t>
      </w:r>
      <w:r>
        <w:t xml:space="preserve"> </w:t>
      </w:r>
      <w:r>
        <w:t xml:space="preserve">is historically renowned as a global hub for fashion, finance, and design, its role as a center for scientific innovation is rapidly expanding. The city's proximity to the Po River Delta and the Adriatic Sea makes it a strategic location for studying freshwater-saltwater interactions, sediment transport, and climate change impacts on coastal ecosystems.</w:t>
      </w:r>
    </w:p>
    <w:p>
      <w:pPr>
        <w:pStyle w:val="BodyText"/>
      </w:pPr>
      <w:r>
        <w:t xml:space="preserve">The</w:t>
      </w:r>
      <w:r>
        <w:t xml:space="preserve"> </w:t>
      </w:r>
      <w:r>
        <w:rPr>
          <w:bCs/>
          <w:b/>
        </w:rPr>
        <w:t xml:space="preserve">Oceanographer</w:t>
      </w:r>
      <w:r>
        <w:t xml:space="preserve"> </w:t>
      </w:r>
      <w:r>
        <w:t xml:space="preserve">under review has effectively leveraged this unique geographical context. Their work bridges the gap between traditional marine biology and the urban environmental challenges faced by</w:t>
      </w:r>
      <w:r>
        <w:t xml:space="preserve"> </w:t>
      </w:r>
      <w:r>
        <w:rPr>
          <w:bCs/>
          <w:b/>
        </w:rPr>
        <w:t xml:space="preserve">Italy Milan</w:t>
      </w:r>
      <w:r>
        <w:t xml:space="preserve">. By integrating data from the Mediterranean basin with local hydrological models, the subject provides actionable insights that are invaluable for urban planning and environmental policy in the Lombardy region. This</w:t>
      </w:r>
      <w:r>
        <w:t xml:space="preserve"> </w:t>
      </w:r>
      <w:r>
        <w:rPr>
          <w:bCs/>
          <w:b/>
        </w:rPr>
        <w:t xml:space="preserve">Peer Review Report</w:t>
      </w:r>
      <w:r>
        <w:t xml:space="preserve"> </w:t>
      </w:r>
      <w:r>
        <w:t xml:space="preserve">highlights how their specialized knowledge is not only academically sound but also practically applicable to the specific needs of the</w:t>
      </w:r>
      <w:r>
        <w:t xml:space="preserve"> </w:t>
      </w:r>
      <w:r>
        <w:rPr>
          <w:bCs/>
          <w:b/>
        </w:rPr>
        <w:t xml:space="preserve">Italy Milan</w:t>
      </w:r>
      <w:r>
        <w:t xml:space="preserve"> </w:t>
      </w:r>
      <w:r>
        <w:t xml:space="preserve">metropolitan area.</w:t>
      </w:r>
    </w:p>
    <w:bookmarkEnd w:id="22"/>
    <w:bookmarkStart w:id="23" w:name="technical-competence-and-methodology"/>
    <w:p>
      <w:pPr>
        <w:pStyle w:val="Heading2"/>
      </w:pPr>
      <w:r>
        <w:t xml:space="preserve">3. Technical Competence and Methodology</w:t>
      </w:r>
    </w:p>
    <w:p>
      <w:pPr>
        <w:pStyle w:val="FirstParagraph"/>
      </w:pPr>
      <w:r>
        <w:t xml:space="preserve">The core of this</w:t>
      </w:r>
      <w:r>
        <w:t xml:space="preserve"> </w:t>
      </w:r>
      <w:r>
        <w:rPr>
          <w:bCs/>
          <w:b/>
        </w:rPr>
        <w:t xml:space="preserve">Peer Review Report</w:t>
      </w:r>
      <w:r>
        <w:t xml:space="preserve"> </w:t>
      </w:r>
      <w:r>
        <w:t xml:space="preserve">focuses on the technical capabilities of the</w:t>
      </w:r>
      <w:r>
        <w:t xml:space="preserve"> </w:t>
      </w:r>
      <w:r>
        <w:rPr>
          <w:bCs/>
          <w:b/>
        </w:rPr>
        <w:t xml:space="preserve">Oceanographer</w:t>
      </w:r>
      <w:r>
        <w:t xml:space="preserve">. The subject exhibits a mastery of modern oceanographic techniques, including remote sensing, autonomous underwater vehicle (AUV) deployment, and advanced water quality analysis.</w:t>
      </w:r>
    </w:p>
    <w:p>
      <w:pPr>
        <w:numPr>
          <w:ilvl w:val="0"/>
          <w:numId w:val="1001"/>
        </w:numPr>
        <w:pStyle w:val="Compact"/>
      </w:pPr>
      <w:r>
        <w:rPr>
          <w:bCs/>
          <w:b/>
        </w:rPr>
        <w:t xml:space="preserve">Data Integrity:</w:t>
      </w:r>
      <w:r>
        <w:t xml:space="preserve"> </w:t>
      </w:r>
      <w:r>
        <w:t xml:space="preserve">All datasets reviewed demonstrate high levels of accuracy and reproducibility. The</w:t>
      </w:r>
      <w:r>
        <w:t xml:space="preserve"> </w:t>
      </w:r>
      <w:r>
        <w:rPr>
          <w:bCs/>
          <w:b/>
        </w:rPr>
        <w:t xml:space="preserve">Oceanographer</w:t>
      </w:r>
      <w:r>
        <w:t xml:space="preserve"> </w:t>
      </w:r>
      <w:r>
        <w:t xml:space="preserve">adheres strictly to international data standards, ensuring that findings can be validated by peers across Europe.</w:t>
      </w:r>
    </w:p>
    <w:p>
      <w:pPr>
        <w:numPr>
          <w:ilvl w:val="0"/>
          <w:numId w:val="1001"/>
        </w:numPr>
        <w:pStyle w:val="Compact"/>
      </w:pPr>
      <w:r>
        <w:rPr>
          <w:bCs/>
          <w:b/>
        </w:rPr>
        <w:t xml:space="preserve">Interdisciplinary Approach:</w:t>
      </w:r>
      <w:r>
        <w:t xml:space="preserve"> </w:t>
      </w:r>
      <w:r>
        <w:t xml:space="preserve">In the context of</w:t>
      </w:r>
      <w:r>
        <w:t xml:space="preserve"> </w:t>
      </w:r>
      <w:r>
        <w:rPr>
          <w:bCs/>
          <w:b/>
        </w:rPr>
        <w:t xml:space="preserve">Italy Milan</w:t>
      </w:r>
      <w:r>
        <w:t xml:space="preserve">, the subject successfully collaborates with engineers, urban planners, and climatologists. This interdisciplinary approach is crucial for addressing complex environmental issues such as flooding risks in the Po Valley and pollution control in the Adriatic.</w:t>
      </w:r>
    </w:p>
    <w:p>
      <w:pPr>
        <w:numPr>
          <w:ilvl w:val="0"/>
          <w:numId w:val="1001"/>
        </w:numPr>
        <w:pStyle w:val="Compact"/>
      </w:pPr>
      <w:r>
        <w:rPr>
          <w:bCs/>
          <w:b/>
        </w:rPr>
        <w:t xml:space="preserve">Innovation:</w:t>
      </w:r>
      <w:r>
        <w:t xml:space="preserve"> </w:t>
      </w:r>
      <w:r>
        <w:t xml:space="preserve">The</w:t>
      </w:r>
      <w:r>
        <w:t xml:space="preserve"> </w:t>
      </w:r>
      <w:r>
        <w:rPr>
          <w:bCs/>
          <w:b/>
        </w:rPr>
        <w:t xml:space="preserve">Oceanographer</w:t>
      </w:r>
      <w:r>
        <w:t xml:space="preserve"> </w:t>
      </w:r>
      <w:r>
        <w:t xml:space="preserve">has introduced novel methodologies for monitoring microplastic pollution, a topic of growing concern in Italian waters. Their innovative sampling techniques have been adopted by several research institutions in the region.</w:t>
      </w:r>
    </w:p>
    <w:bookmarkEnd w:id="23"/>
    <w:bookmarkStart w:id="24" w:name="research-output-and-publications"/>
    <w:p>
      <w:pPr>
        <w:pStyle w:val="Heading2"/>
      </w:pPr>
      <w:r>
        <w:t xml:space="preserve">4. Research Output and Publications</w:t>
      </w:r>
    </w:p>
    <w:p>
      <w:pPr>
        <w:pStyle w:val="FirstParagraph"/>
      </w:pPr>
      <w:r>
        <w:t xml:space="preserve">The publication record of the</w:t>
      </w:r>
      <w:r>
        <w:t xml:space="preserve"> </w:t>
      </w:r>
      <w:r>
        <w:rPr>
          <w:bCs/>
          <w:b/>
        </w:rPr>
        <w:t xml:space="preserve">Oceanographer</w:t>
      </w:r>
      <w:r>
        <w:t xml:space="preserve"> </w:t>
      </w:r>
      <w:r>
        <w:t xml:space="preserve">is robust and impactful. Over the past five years, the subject has authored or co-authored numerous papers in high-impact journals such as</w:t>
      </w:r>
      <w:r>
        <w:t xml:space="preserve"> </w:t>
      </w:r>
      <w:r>
        <w:rPr>
          <w:iCs/>
          <w:i/>
        </w:rPr>
        <w:t xml:space="preserve">Deep-Sea Research</w:t>
      </w:r>
      <w:r>
        <w:t xml:space="preserve"> </w:t>
      </w:r>
      <w:r>
        <w:t xml:space="preserve">and</w:t>
      </w:r>
      <w:r>
        <w:t xml:space="preserve"> </w:t>
      </w:r>
      <w:r>
        <w:rPr>
          <w:iCs/>
          <w:i/>
        </w:rPr>
        <w:t xml:space="preserve">Marine Pollution Bulletin</w:t>
      </w:r>
      <w:r>
        <w:t xml:space="preserve">. These publications frequently address issues relevant to the Mediterranean Sea, thereby enhancing the scientific reputation of</w:t>
      </w:r>
      <w:r>
        <w:t xml:space="preserve"> </w:t>
      </w:r>
      <w:r>
        <w:rPr>
          <w:bCs/>
          <w:b/>
        </w:rPr>
        <w:t xml:space="preserve">Italy Milan</w:t>
      </w:r>
      <w:r>
        <w:t xml:space="preserve"> </w:t>
      </w:r>
      <w:r>
        <w:t xml:space="preserve">as a contributor to global ocean science.</w:t>
      </w:r>
    </w:p>
    <w:p>
      <w:pPr>
        <w:pStyle w:val="BodyText"/>
      </w:pPr>
      <w:r>
        <w:t xml:space="preserve">Notably, the</w:t>
      </w:r>
      <w:r>
        <w:t xml:space="preserve"> </w:t>
      </w:r>
      <w:r>
        <w:rPr>
          <w:bCs/>
          <w:b/>
        </w:rPr>
        <w:t xml:space="preserve">Oceanographer</w:t>
      </w:r>
      <w:r>
        <w:t xml:space="preserve"> </w:t>
      </w:r>
      <w:r>
        <w:t xml:space="preserve">has led several collaborative projects funded by the European Union, focusing on sustainable fisheries and marine protected areas. These projects have not only advanced scientific knowledge but also fostered international partnerships that benefit the Italian scientific community. The</w:t>
      </w:r>
      <w:r>
        <w:t xml:space="preserve"> </w:t>
      </w:r>
      <w:r>
        <w:rPr>
          <w:bCs/>
          <w:b/>
        </w:rPr>
        <w:t xml:space="preserve">Peer Review Report</w:t>
      </w:r>
      <w:r>
        <w:t xml:space="preserve"> </w:t>
      </w:r>
      <w:r>
        <w:t xml:space="preserve">confirms that the quality of these publications is consistently high, with rigorous peer review processes and significant citation rates.</w:t>
      </w:r>
    </w:p>
    <w:bookmarkEnd w:id="24"/>
    <w:bookmarkStart w:id="25" w:name="professional-conduct-and-collaboration"/>
    <w:p>
      <w:pPr>
        <w:pStyle w:val="Heading2"/>
      </w:pPr>
      <w:r>
        <w:t xml:space="preserve">5. Professional Conduct and Collaboration</w:t>
      </w:r>
    </w:p>
    <w:p>
      <w:pPr>
        <w:pStyle w:val="FirstParagraph"/>
      </w:pPr>
      <w:r>
        <w:t xml:space="preserve">Beyond technical skills, the</w:t>
      </w:r>
      <w:r>
        <w:t xml:space="preserve"> </w:t>
      </w:r>
      <w:r>
        <w:rPr>
          <w:bCs/>
          <w:b/>
        </w:rPr>
        <w:t xml:space="preserve">Oceanographer</w:t>
      </w:r>
      <w:r>
        <w:t xml:space="preserve"> </w:t>
      </w:r>
      <w:r>
        <w:t xml:space="preserve">is recognized for their exemplary professional conduct. Feedback from colleagues in</w:t>
      </w:r>
      <w:r>
        <w:t xml:space="preserve"> </w:t>
      </w:r>
      <w:r>
        <w:rPr>
          <w:bCs/>
          <w:b/>
        </w:rPr>
        <w:t xml:space="preserve">Italy Milan</w:t>
      </w:r>
      <w:r>
        <w:t xml:space="preserve"> </w:t>
      </w:r>
      <w:r>
        <w:t xml:space="preserve">highlights their ability to communicate complex scientific concepts to non-expert stakeholders, including policymakers and the general public. This skill is essential for translating scientific findings into effective environmental policies.</w:t>
      </w:r>
    </w:p>
    <w:p>
      <w:pPr>
        <w:pStyle w:val="BodyText"/>
      </w:pPr>
      <w:r>
        <w:t xml:space="preserve">The subject actively participates in professional organizations and conferences, representing the interests of the Italian oceanographic community on the international stage. Their collaborative spirit and ethical standards are commended in this</w:t>
      </w:r>
      <w:r>
        <w:t xml:space="preserve"> </w:t>
      </w:r>
      <w:r>
        <w:rPr>
          <w:bCs/>
          <w:b/>
        </w:rPr>
        <w:t xml:space="preserve">Peer Review Report</w:t>
      </w:r>
      <w:r>
        <w:t xml:space="preserve">, reflecting positively on the institutions they are affiliated with in</w:t>
      </w:r>
      <w:r>
        <w:t xml:space="preserve"> </w:t>
      </w:r>
      <w:r>
        <w:rPr>
          <w:bCs/>
          <w:b/>
        </w:rPr>
        <w:t xml:space="preserve">Italy Milan</w:t>
      </w:r>
      <w:r>
        <w:t xml:space="preserve">.</w:t>
      </w:r>
    </w:p>
    <w:bookmarkEnd w:id="25"/>
    <w:bookmarkStart w:id="26" w:name="areas-for-improvement"/>
    <w:p>
      <w:pPr>
        <w:pStyle w:val="Heading2"/>
      </w:pPr>
      <w:r>
        <w:t xml:space="preserve">6. Areas for Improvement</w:t>
      </w:r>
    </w:p>
    <w:p>
      <w:pPr>
        <w:pStyle w:val="FirstParagraph"/>
      </w:pPr>
      <w:r>
        <w:t xml:space="preserve">While the overall assessment is highly positive, this</w:t>
      </w:r>
      <w:r>
        <w:t xml:space="preserve"> </w:t>
      </w:r>
      <w:r>
        <w:rPr>
          <w:bCs/>
          <w:b/>
        </w:rPr>
        <w:t xml:space="preserve">Peer Review Report</w:t>
      </w:r>
      <w:r>
        <w:t xml:space="preserve"> </w:t>
      </w:r>
      <w:r>
        <w:t xml:space="preserve">identifies a few areas where the</w:t>
      </w:r>
      <w:r>
        <w:t xml:space="preserve"> </w:t>
      </w:r>
      <w:r>
        <w:rPr>
          <w:bCs/>
          <w:b/>
        </w:rPr>
        <w:t xml:space="preserve">Oceanographer</w:t>
      </w:r>
      <w:r>
        <w:t xml:space="preserve"> </w:t>
      </w:r>
      <w:r>
        <w:t xml:space="preserve">could further enhance their impact:</w:t>
      </w:r>
    </w:p>
    <w:p>
      <w:pPr>
        <w:numPr>
          <w:ilvl w:val="0"/>
          <w:numId w:val="1002"/>
        </w:numPr>
        <w:pStyle w:val="Compact"/>
      </w:pPr>
      <w:r>
        <w:rPr>
          <w:bCs/>
          <w:b/>
        </w:rPr>
        <w:t xml:space="preserve">Public Engagement:</w:t>
      </w:r>
      <w:r>
        <w:t xml:space="preserve"> </w:t>
      </w:r>
      <w:r>
        <w:t xml:space="preserve">Increasing outreach activities in</w:t>
      </w:r>
      <w:r>
        <w:t xml:space="preserve"> </w:t>
      </w:r>
      <w:r>
        <w:rPr>
          <w:bCs/>
          <w:b/>
        </w:rPr>
        <w:t xml:space="preserve">Italy Milan</w:t>
      </w:r>
      <w:r>
        <w:t xml:space="preserve"> </w:t>
      </w:r>
      <w:r>
        <w:t xml:space="preserve">to educate the public about ocean conservation could amplify the societal impact of their work.</w:t>
      </w:r>
    </w:p>
    <w:p>
      <w:pPr>
        <w:numPr>
          <w:ilvl w:val="0"/>
          <w:numId w:val="1002"/>
        </w:numPr>
        <w:pStyle w:val="Compact"/>
      </w:pPr>
      <w:r>
        <w:rPr>
          <w:bCs/>
          <w:b/>
        </w:rPr>
        <w:t xml:space="preserve">Technology Integration:</w:t>
      </w:r>
      <w:r>
        <w:t xml:space="preserve"> </w:t>
      </w:r>
      <w:r>
        <w:t xml:space="preserve">Further adoption of artificial intelligence and machine learning in data analysis could improve the efficiency and predictive power of their models.</w:t>
      </w:r>
    </w:p>
    <w:bookmarkEnd w:id="26"/>
    <w:bookmarkStart w:id="27" w:name="overall-rating"/>
    <w:p>
      <w:pPr>
        <w:pStyle w:val="Heading2"/>
      </w:pPr>
      <w:r>
        <w:t xml:space="preserve">7. Overall Rating</w:t>
      </w:r>
    </w:p>
    <w:p>
      <w:pPr>
        <w:pStyle w:val="FirstParagraph"/>
      </w:pPr>
      <w:r>
        <w:t xml:space="preserve">Technical Expertise</w:t>
      </w:r>
      <w:r>
        <w:t xml:space="preserve"> </w:t>
      </w:r>
      <w:r>
        <w:t xml:space="preserve">9.5 / 10</w:t>
      </w:r>
    </w:p>
    <w:p>
      <w:pPr>
        <w:pStyle w:val="BodyText"/>
      </w:pPr>
      <w:r>
        <w:t xml:space="preserve">Research Impact</w:t>
      </w:r>
      <w:r>
        <w:t xml:space="preserve"> </w:t>
      </w:r>
      <w:r>
        <w:t xml:space="preserve">9.0 / 10</w:t>
      </w:r>
    </w:p>
    <w:p>
      <w:pPr>
        <w:pStyle w:val="BodyText"/>
      </w:pPr>
      <w:r>
        <w:t xml:space="preserve">Relevance to Italy Milan</w:t>
      </w:r>
      <w:r>
        <w:t xml:space="preserve"> </w:t>
      </w:r>
      <w:r>
        <w:t xml:space="preserve">9.2 / 10</w:t>
      </w:r>
    </w:p>
    <w:p>
      <w:pPr>
        <w:pStyle w:val="BodyText"/>
      </w:pPr>
      <w:r>
        <w:t xml:space="preserve">Professional Conduct</w:t>
      </w:r>
      <w:r>
        <w:t xml:space="preserve"> </w:t>
      </w:r>
      <w:r>
        <w:t xml:space="preserve">9.8 / 10</w:t>
      </w:r>
    </w:p>
    <w:p>
      <w:pPr>
        <w:pStyle w:val="BodyText"/>
      </w:pPr>
      <w:r>
        <w:t xml:space="preserve">Overall Score</w:t>
      </w:r>
      <w:r>
        <w:t xml:space="preserve"> </w:t>
      </w:r>
      <w:r>
        <w:t xml:space="preserve">9.4 / 10</w:t>
      </w:r>
    </w:p>
    <w:bookmarkEnd w:id="27"/>
    <w:bookmarkStart w:id="28" w:name="conclusion"/>
    <w:p>
      <w:pPr>
        <w:pStyle w:val="Heading2"/>
      </w:pPr>
      <w:r>
        <w:t xml:space="preserve">8.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Oceanographer</w:t>
      </w:r>
      <w:r>
        <w:t xml:space="preserve"> </w:t>
      </w:r>
      <w:r>
        <w:t xml:space="preserve">is a leading figure in their field, with a strong commitment to advancing marine science and addressing environmental challenges in</w:t>
      </w:r>
      <w:r>
        <w:t xml:space="preserve"> </w:t>
      </w:r>
      <w:r>
        <w:rPr>
          <w:bCs/>
          <w:b/>
        </w:rPr>
        <w:t xml:space="preserve">Italy Milan</w:t>
      </w:r>
      <w:r>
        <w:t xml:space="preserve">. Their work is characterized by scientific excellence, innovation, and a deep understanding of the local and regional context. The subject is highly recommended for continued support, funding, and leadership roles within the scientific community. Their contributions are vital to the sustainable development of the Mediterranean region and the enhancement of</w:t>
      </w:r>
      <w:r>
        <w:t xml:space="preserve"> </w:t>
      </w:r>
      <w:r>
        <w:rPr>
          <w:bCs/>
          <w:b/>
        </w:rPr>
        <w:t xml:space="preserve">Italy Milan</w:t>
      </w:r>
      <w:r>
        <w:t xml:space="preserve">'s reputation as a center for scientific excellence.</w:t>
      </w:r>
    </w:p>
    <w:bookmarkEnd w:id="28"/>
    <w:p>
      <w:pPr>
        <w:pStyle w:val="BodyText"/>
      </w:pPr>
      <w:r>
        <w:rPr>
          <w:bCs/>
          <w:b/>
        </w:rPr>
        <w:t xml:space="preserve">Reviewed by:</w:t>
      </w:r>
      <w:r>
        <w:br/>
      </w:r>
      <w:r>
        <w:t xml:space="preserve">Dr. Elena Rossi</w:t>
      </w:r>
      <w:r>
        <w:br/>
      </w:r>
      <w:r>
        <w:t xml:space="preserve">Senior Marine Scientist</w:t>
      </w:r>
      <w:r>
        <w:br/>
      </w:r>
      <w:r>
        <w:t xml:space="preserve">Independent Peer Reviewer</w:t>
      </w:r>
      <w:r>
        <w:br/>
      </w:r>
      <w:r>
        <w:rPr>
          <w:iCs/>
          <w:i/>
        </w:rPr>
        <w:t xml:space="preserve">On behalf of the Scientific Review Board, Italy Milan</w:t>
      </w:r>
    </w:p>
    <w:p>
      <w:pPr>
        <w:pStyle w:val="BodyText"/>
      </w:pPr>
      <w:r>
        <w:t xml:space="preserve">© 2023 Peer Review Committee. All rights reserved. This document is confidential and intended solely for the use of the addressee.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Oceanographer - Italy Milan</dc:title>
  <dc:creator/>
  <dc:language>en</dc:language>
  <cp:keywords/>
  <dcterms:created xsi:type="dcterms:W3CDTF">2026-10-10T08:08:49Z</dcterms:created>
  <dcterms:modified xsi:type="dcterms:W3CDTF">2026-10-10T08:08:49Z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