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Professional Evaluation of Oceanographer Research and Fieldwork</w:t>
      </w:r>
    </w:p>
    <w:p>
      <w:pPr>
        <w:pStyle w:val="BodyText"/>
      </w:pPr>
      <w:r>
        <w:rPr>
          <w:bCs/>
          <w:b/>
        </w:rPr>
        <w:t xml:space="preserve">Location:</w:t>
      </w:r>
      <w:r>
        <w:t xml:space="preserve"> </w:t>
      </w:r>
      <w:r>
        <w:t xml:space="preserve">Italy Naples (Napoli)</w:t>
      </w:r>
    </w:p>
    <w:p>
      <w:pPr>
        <w:pStyle w:val="BodyText"/>
      </w:pPr>
      <w:r>
        <w:rPr>
          <w:bCs/>
          <w:b/>
        </w:rPr>
        <w:t xml:space="preserve">Subject:</w:t>
      </w:r>
      <w:r>
        <w:t xml:space="preserve"> </w:t>
      </w:r>
      <w:r>
        <w:t xml:space="preserve">Oceanographer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contributions, research methodology, and scientific output of the designated Oceanographer operating within the strategic maritime region of Italy Naples. The review focuses on the subject's engagement with the complex hydrodynamics of the Tyrrhenian Sea, specifically addressing the environmental challenges surrounding the Gulf of Naples. The evaluation considers the Oceanographer's role in advancing marine science, their collaboration with local institutions such as the Stazione Zoologica Anton Dohrn, and their adherence to international standards of oceanographic research.</w:t>
      </w:r>
    </w:p>
    <w:p>
      <w:pPr>
        <w:pStyle w:val="BodyText"/>
      </w:pPr>
      <w:r>
        <w:t xml:space="preserve">The overall assessment indicates a high level of professional competence. The Oceanographer has demonstrated a robust understanding of Mediterranean marine ecosystems and has successfully integrated advanced technological tools into their fieldwork. This report details the specific strengths, areas for improvement, and strategic recommendations for future projects in the Italy Naples area.</w:t>
      </w:r>
    </w:p>
    <w:bookmarkEnd w:id="21"/>
    <w:bookmarkStart w:id="22" w:name="Xe0bc2ecef6a2180048889ad31d768316f50cceb"/>
    <w:p>
      <w:pPr>
        <w:pStyle w:val="Heading2"/>
      </w:pPr>
      <w:r>
        <w:t xml:space="preserve">2. Contextual Relevance: The Italy Naples Maritime Environment</w:t>
      </w:r>
    </w:p>
    <w:p>
      <w:pPr>
        <w:pStyle w:val="FirstParagraph"/>
      </w:pPr>
      <w:r>
        <w:t xml:space="preserve">To properly evaluate the work of an Oceanographer in this region, one must acknowledge the unique geographical and environmental context of Italy Naples. The Gulf of Naples is a semi-enclosed basin characterized by complex circulation patterns, significant thermal stratification, and high biological productivity. Furthermore, the proximity of active volcanoes, including Mount Vesuvius and the Phlegraean Fields, introduces unique geochemical variables into the marine environment.</w:t>
      </w:r>
    </w:p>
    <w:p>
      <w:pPr>
        <w:pStyle w:val="BodyText"/>
      </w:pPr>
      <w:r>
        <w:t xml:space="preserve">The reviewed Oceanographer has shown a commendable ability to navigate these complexities. Their research protocols account for the specific salinity gradients and temperature anomalies typical of the Neapolitan waters. By focusing on the interplay between anthropogenic pressure from the dense urban population of Naples and natural geological processes, the Oceanographer has provided critical data relevant to coastal management and environmental protection in Italy.</w:t>
      </w:r>
    </w:p>
    <w:bookmarkEnd w:id="22"/>
    <w:bookmarkStart w:id="25" w:name="evaluation-of-research-methodology"/>
    <w:p>
      <w:pPr>
        <w:pStyle w:val="Heading2"/>
      </w:pPr>
      <w:r>
        <w:t xml:space="preserve">3. Evaluation of Research Methodology</w:t>
      </w:r>
    </w:p>
    <w:bookmarkStart w:id="23" w:name="data-collection-and-fieldwork"/>
    <w:p>
      <w:pPr>
        <w:pStyle w:val="Heading3"/>
      </w:pPr>
      <w:r>
        <w:t xml:space="preserve">3.1 Data Collection and Fieldwork</w:t>
      </w:r>
    </w:p>
    <w:p>
      <w:pPr>
        <w:pStyle w:val="FirstParagraph"/>
      </w:pPr>
      <w:r>
        <w:t xml:space="preserve">The methodology employed by the Oceanographer is rigorous and scientifically sound. The use of CTD (Conductivity, Temperature, Depth) profilers and autonomous underwater vehicles (AUVs) in the waters off the coast of Italy Naples has yielded high-resolution datasets. The peer review panel notes that the sampling frequency is appropriate for capturing the rapid seasonal changes characteristic of the Mediterranean climate.</w:t>
      </w:r>
    </w:p>
    <w:p>
      <w:pPr>
        <w:pStyle w:val="BodyText"/>
      </w:pPr>
      <w:r>
        <w:t xml:space="preserve">However, there is room for enhancement in the integration of remote sensing data. While in-situ measurements are excellent, combining them with satellite imagery could provide a broader spatial context for the phenomena observed near the Bay of Naples.</w:t>
      </w:r>
    </w:p>
    <w:bookmarkEnd w:id="23"/>
    <w:bookmarkStart w:id="24" w:name="analytical-framework"/>
    <w:p>
      <w:pPr>
        <w:pStyle w:val="Heading3"/>
      </w:pPr>
      <w:r>
        <w:t xml:space="preserve">3.2 Analytical Framework</w:t>
      </w:r>
    </w:p>
    <w:p>
      <w:pPr>
        <w:pStyle w:val="FirstParagraph"/>
      </w:pPr>
      <w:r>
        <w:t xml:space="preserve">The analytical techniques used to process the collected data are up-to-date. The Oceanographer effectively utilizes statistical modeling to interpret water column stability and nutrient cycling. The focus on microplastic pollution and its impact on local marine biodiversity is particularly relevant, given the high tourist traffic and industrial activity in the Italy Naples region. The peer review confirms that the conclusions drawn are directly supported by the empirical evidence gathered.</w:t>
      </w:r>
    </w:p>
    <w:bookmarkEnd w:id="24"/>
    <w:bookmarkEnd w:id="25"/>
    <w:bookmarkStart w:id="26" w:name="collaboration-and-institutional-impact"/>
    <w:p>
      <w:pPr>
        <w:pStyle w:val="Heading2"/>
      </w:pPr>
      <w:r>
        <w:t xml:space="preserve">4. Collaboration and Institutional Impact</w:t>
      </w:r>
    </w:p>
    <w:p>
      <w:pPr>
        <w:pStyle w:val="FirstParagraph"/>
      </w:pPr>
      <w:r>
        <w:t xml:space="preserve">A key aspect of this Peer Review Report is the assessment of the Oceanographer's collaborative efforts. The subject has established strong working relationships with key stakeholders in Italy Naples, including the University of Naples Federico II and local environmental agencies. This collaboration is vital for translating scientific findings into actionable policy.</w:t>
      </w:r>
    </w:p>
    <w:p>
      <w:pPr>
        <w:pStyle w:val="BodyText"/>
      </w:pPr>
      <w:r>
        <w:t xml:space="preserve">The Oceanographer's participation in regional workshops and conferences has elevated the profile of marine research in the area. Their ability to communicate complex oceanographic concepts to non-specialist audiences, including local policymakers and the public in Naples, is a significant strength. This engagement fosters a greater appreciation for the marine environment and supports conservation efforts in the Gulf.</w:t>
      </w:r>
    </w:p>
    <w:bookmarkEnd w:id="26"/>
    <w:bookmarkStart w:id="27" w:name="critical-analysis-and-recommendations"/>
    <w:p>
      <w:pPr>
        <w:pStyle w:val="Heading2"/>
      </w:pPr>
      <w:r>
        <w:t xml:space="preserve">5. Critical Analysis and Recommendations</w:t>
      </w:r>
    </w:p>
    <w:p>
      <w:pPr>
        <w:pStyle w:val="FirstParagraph"/>
      </w:pPr>
      <w:r>
        <w:t xml:space="preserve">While the performance of the Oceanographer is largely exemplary, the peer review panel identifies several areas for future development:</w:t>
      </w:r>
    </w:p>
    <w:p>
      <w:pPr>
        <w:numPr>
          <w:ilvl w:val="0"/>
          <w:numId w:val="1001"/>
        </w:numPr>
        <w:pStyle w:val="Compact"/>
      </w:pPr>
      <w:r>
        <w:rPr>
          <w:bCs/>
          <w:b/>
        </w:rPr>
        <w:t xml:space="preserve">Interdisciplinary Integration:</w:t>
      </w:r>
      <w:r>
        <w:t xml:space="preserve"> </w:t>
      </w:r>
      <w:r>
        <w:t xml:space="preserve">It is recommended that the Oceanographer further integrate geological and climatological data. Given the volcanic nature of the Italy Naples coastline, a more holistic approach that includes geo-hazards could enhance the robustness of the research.</w:t>
      </w:r>
    </w:p>
    <w:p>
      <w:pPr>
        <w:numPr>
          <w:ilvl w:val="0"/>
          <w:numId w:val="1001"/>
        </w:numPr>
        <w:pStyle w:val="Compact"/>
      </w:pPr>
      <w:r>
        <w:rPr>
          <w:bCs/>
          <w:b/>
        </w:rPr>
        <w:t xml:space="preserve">Long-term Monitoring:</w:t>
      </w:r>
      <w:r>
        <w:t xml:space="preserve"> </w:t>
      </w:r>
      <w:r>
        <w:t xml:space="preserve">Establishing a permanent, automated monitoring station in the Gulf of Naples would provide invaluable long-term data. The Oceanographer is encouraged to lead initiatives to secure funding for such infrastructure.</w:t>
      </w:r>
    </w:p>
    <w:p>
      <w:pPr>
        <w:numPr>
          <w:ilvl w:val="0"/>
          <w:numId w:val="1001"/>
        </w:numPr>
        <w:pStyle w:val="Compact"/>
      </w:pPr>
      <w:r>
        <w:rPr>
          <w:bCs/>
          <w:b/>
        </w:rPr>
        <w:t xml:space="preserve">Open Data Policy:</w:t>
      </w:r>
      <w:r>
        <w:t xml:space="preserve"> </w:t>
      </w:r>
      <w:r>
        <w:t xml:space="preserve">To maximize the impact of the research, the Oceanographer should advocate for an open-data framework, making datasets available to the broader scientific community in Italy and beyond.</w:t>
      </w:r>
    </w:p>
    <w:bookmarkEnd w:id="27"/>
    <w:bookmarkStart w:id="29" w:name="final-rating-and-conclusion"/>
    <w:p>
      <w:pPr>
        <w:pStyle w:val="Heading2"/>
      </w:pPr>
      <w:r>
        <w:t xml:space="preserve">6. Final Rating and Conclusion</w:t>
      </w:r>
    </w:p>
    <w:bookmarkStart w:id="28" w:name="performance-metrics"/>
    <w:p>
      <w:pPr>
        <w:pStyle w:val="Heading3"/>
      </w:pPr>
      <w:r>
        <w:t xml:space="preserve">Performance Metrics</w:t>
      </w:r>
    </w:p>
    <w:p>
      <w:pPr>
        <w:pStyle w:val="FirstParagraph"/>
      </w:pPr>
      <w:r>
        <w:t xml:space="preserve">Scientific Rigor</w:t>
      </w:r>
      <w:r>
        <w:t xml:space="preserve"> </w:t>
      </w:r>
      <w:r>
        <w:t xml:space="preserve">9/10</w:t>
      </w:r>
    </w:p>
    <w:p>
      <w:pPr>
        <w:pStyle w:val="BodyText"/>
      </w:pPr>
      <w:r>
        <w:t xml:space="preserve">Regional Relevance (Italy Naples)</w:t>
      </w:r>
      <w:r>
        <w:t xml:space="preserve"> </w:t>
      </w:r>
      <w:r>
        <w:t xml:space="preserve">10/10</w:t>
      </w:r>
    </w:p>
    <w:p>
      <w:pPr>
        <w:pStyle w:val="BodyText"/>
      </w:pPr>
      <w:r>
        <w:t xml:space="preserve">Innovation and Technology</w:t>
      </w:r>
      <w:r>
        <w:t xml:space="preserve"> </w:t>
      </w:r>
      <w:r>
        <w:t xml:space="preserve">8/10</w:t>
      </w:r>
    </w:p>
    <w:p>
      <w:pPr>
        <w:pStyle w:val="BodyText"/>
      </w:pPr>
      <w:r>
        <w:t xml:space="preserve">Collaboration and Communication</w:t>
      </w:r>
      <w:r>
        <w:t xml:space="preserve"> </w:t>
      </w:r>
      <w:r>
        <w:t xml:space="preserve">9/10</w:t>
      </w:r>
    </w:p>
    <w:p>
      <w:pPr>
        <w:pStyle w:val="BodyText"/>
      </w:pPr>
      <w:r>
        <w:t xml:space="preserve">Overall Peer Review Score</w:t>
      </w:r>
      <w:r>
        <w:t xml:space="preserve"> </w:t>
      </w:r>
      <w:r>
        <w:t xml:space="preserve">9/10</w:t>
      </w:r>
    </w:p>
    <w:bookmarkEnd w:id="28"/>
    <w:p>
      <w:pPr>
        <w:pStyle w:val="BodyText"/>
      </w:pPr>
      <w:r>
        <w:t xml:space="preserve">In conclusion, this Peer Review Report affirms that the Oceanographer is performing at an exceptional level. Their work is not only scientifically valid but also critically important for the environmental stewardship of Italy Naples. The insights provided regarding the health of the Tyrrhenian Sea contribute significantly to the global understanding of Mediterranean marine systems. With the implementation of the recommended improvements, the Oceanographer is well-positioned to become a leading authority in regional marine science.</w:t>
      </w:r>
    </w:p>
    <w:bookmarkEnd w:id="29"/>
    <w:p>
      <w:pPr>
        <w:pStyle w:val="BodyText"/>
      </w:pPr>
      <w:r>
        <w:rPr>
          <w:bCs/>
          <w:b/>
        </w:rPr>
        <w:t xml:space="preserve">Lead Reviewer:</w:t>
      </w:r>
    </w:p>
    <w:p>
      <w:pPr>
        <w:pStyle w:val="BodyText"/>
      </w:pPr>
      <w:r>
        <w:t xml:space="preserve">Dr. Elena Rossi</w:t>
      </w:r>
    </w:p>
    <w:p>
      <w:pPr>
        <w:pStyle w:val="BodyText"/>
      </w:pPr>
      <w:r>
        <w:t xml:space="preserve">Senior Marine Biologist</w:t>
      </w:r>
    </w:p>
    <w:p>
      <w:pPr>
        <w:pStyle w:val="BodyText"/>
      </w:pPr>
      <w:r>
        <w:t xml:space="preserve">Signature</w:t>
      </w:r>
    </w:p>
    <w:p>
      <w:pPr>
        <w:pStyle w:val="BodyText"/>
      </w:pPr>
      <w:r>
        <w:rPr>
          <w:bCs/>
          <w:b/>
        </w:rPr>
        <w:t xml:space="preserve">Co-Reviewer:</w:t>
      </w:r>
    </w:p>
    <w:p>
      <w:pPr>
        <w:pStyle w:val="BodyText"/>
      </w:pPr>
      <w:r>
        <w:t xml:space="preserve">Prof. Marco Bianchi</w:t>
      </w:r>
    </w:p>
    <w:p>
      <w:pPr>
        <w:pStyle w:val="BodyText"/>
      </w:pPr>
      <w:r>
        <w:t xml:space="preserve">Department of Oceanography</w:t>
      </w:r>
    </w:p>
    <w:p>
      <w:pPr>
        <w:pStyle w:val="BodyText"/>
      </w:pPr>
      <w:r>
        <w:t xml:space="preserve">Signature</w:t>
      </w:r>
    </w:p>
    <w:p>
      <w:pPr>
        <w:pStyle w:val="BodyText"/>
      </w:pPr>
      <w:r>
        <w:t xml:space="preserve">© 2023 Peer Review Committee for Marine Sciences. This document is confidential and intended for professional evaluation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Italy Naples</dc:title>
  <dc:creator/>
  <dc:language>en</dc:language>
  <cp:keywords/>
  <dcterms:created xsi:type="dcterms:W3CDTF">2026-10-10T07:35:52Z</dcterms:created>
  <dcterms:modified xsi:type="dcterms:W3CDTF">2026-10-10T07:35:52Z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