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professional contributions and expertise of an Oceanographer working in the coastal and marine environments of Ivory Coast Abidjan. The purpose of this review is to assess the quality, relevance, and impact of the Oceanographer's work in advancing marine science, supporting sustainable development, and addressing environmental challenges specific to the region. The review is conducted by a panel of experts in marine science, environmental policy, and coastal management, with a focus on the unique ecological and socio-economic context of Ivory Coast Abidjan.</w:t>
      </w:r>
    </w:p>
    <w:bookmarkEnd w:id="21"/>
    <w:bookmarkStart w:id="22" w:name="background-and-context"/>
    <w:p>
      <w:pPr>
        <w:pStyle w:val="Heading2"/>
      </w:pPr>
      <w:r>
        <w:t xml:space="preserve">2. Background and Context</w:t>
      </w:r>
    </w:p>
    <w:p>
      <w:pPr>
        <w:pStyle w:val="FirstParagraph"/>
      </w:pPr>
      <w:r>
        <w:t xml:space="preserve">Ivory Coast Abidjan, as the economic capital of Côte d'Ivoire, is a critical hub for maritime activities, including fishing, shipping, and coastal tourism. The surrounding marine ecosystems, including the Gulf of Guinea, are rich in biodiversity but face significant pressures from pollution, overfishing, and climate change. The role of the Oceanographer in this context is vital for understanding these dynamics, informing policy decisions, and promoting sustainable practices. This review examines how the Oceanographer has contributed to these efforts through research, collaboration, and outreach.</w:t>
      </w:r>
    </w:p>
    <w:bookmarkEnd w:id="22"/>
    <w:bookmarkStart w:id="23" w:name="evaluation-criteria"/>
    <w:p>
      <w:pPr>
        <w:pStyle w:val="Heading2"/>
      </w:pPr>
      <w:r>
        <w:t xml:space="preserve">3. Evaluation Criteria</w:t>
      </w:r>
    </w:p>
    <w:p>
      <w:pPr>
        <w:pStyle w:val="FirstParagraph"/>
      </w:pPr>
      <w:r>
        <w:t xml:space="preserve">The Peer Review Report assesses the Oceanographer's work based on the following criteria:</w:t>
      </w:r>
    </w:p>
    <w:p>
      <w:pPr>
        <w:numPr>
          <w:ilvl w:val="0"/>
          <w:numId w:val="1001"/>
        </w:numPr>
        <w:pStyle w:val="Compact"/>
      </w:pPr>
      <w:r>
        <w:rPr>
          <w:bCs/>
          <w:b/>
        </w:rPr>
        <w:t xml:space="preserve">Scientific Rigor:</w:t>
      </w:r>
      <w:r>
        <w:t xml:space="preserve"> </w:t>
      </w:r>
      <w:r>
        <w:t xml:space="preserve">Quality and methodology of research conducted.</w:t>
      </w:r>
    </w:p>
    <w:p>
      <w:pPr>
        <w:numPr>
          <w:ilvl w:val="0"/>
          <w:numId w:val="1001"/>
        </w:numPr>
        <w:pStyle w:val="Compact"/>
      </w:pPr>
      <w:r>
        <w:rPr>
          <w:bCs/>
          <w:b/>
        </w:rPr>
        <w:t xml:space="preserve">Relevance to Local Context:</w:t>
      </w:r>
      <w:r>
        <w:t xml:space="preserve"> </w:t>
      </w:r>
      <w:r>
        <w:t xml:space="preserve">Alignment with the environmental and socio-economic needs of Ivory Coast Abidjan.</w:t>
      </w:r>
    </w:p>
    <w:p>
      <w:pPr>
        <w:numPr>
          <w:ilvl w:val="0"/>
          <w:numId w:val="1001"/>
        </w:numPr>
        <w:pStyle w:val="Compact"/>
      </w:pPr>
      <w:r>
        <w:rPr>
          <w:bCs/>
          <w:b/>
        </w:rPr>
        <w:t xml:space="preserve">Collaboration and Networking:</w:t>
      </w:r>
      <w:r>
        <w:t xml:space="preserve"> </w:t>
      </w:r>
      <w:r>
        <w:t xml:space="preserve">Engagement with local institutions, communities, and international partners.</w:t>
      </w:r>
    </w:p>
    <w:p>
      <w:pPr>
        <w:numPr>
          <w:ilvl w:val="0"/>
          <w:numId w:val="1001"/>
        </w:numPr>
        <w:pStyle w:val="Compact"/>
      </w:pPr>
      <w:r>
        <w:rPr>
          <w:bCs/>
          <w:b/>
        </w:rPr>
        <w:t xml:space="preserve">Impact and Outcomes:</w:t>
      </w:r>
      <w:r>
        <w:t xml:space="preserve"> </w:t>
      </w:r>
      <w:r>
        <w:t xml:space="preserve">Tangible contributions to marine conservation, policy, and community well-being.</w:t>
      </w:r>
    </w:p>
    <w:p>
      <w:pPr>
        <w:numPr>
          <w:ilvl w:val="0"/>
          <w:numId w:val="1001"/>
        </w:numPr>
        <w:pStyle w:val="Compact"/>
      </w:pPr>
      <w:r>
        <w:rPr>
          <w:bCs/>
          <w:b/>
        </w:rPr>
        <w:t xml:space="preserve">Communication and Outreach:</w:t>
      </w:r>
      <w:r>
        <w:t xml:space="preserve"> </w:t>
      </w:r>
      <w:r>
        <w:t xml:space="preserve">Effectiveness in disseminating findings to stakeholders and the public.</w:t>
      </w:r>
    </w:p>
    <w:bookmarkEnd w:id="23"/>
    <w:bookmarkStart w:id="29" w:name="detailed-assessment"/>
    <w:p>
      <w:pPr>
        <w:pStyle w:val="Heading2"/>
      </w:pPr>
      <w:r>
        <w:t xml:space="preserve">4. Detailed Assessment</w:t>
      </w:r>
    </w:p>
    <w:bookmarkStart w:id="24" w:name="scientific-rigor"/>
    <w:p>
      <w:pPr>
        <w:pStyle w:val="Heading3"/>
      </w:pPr>
      <w:r>
        <w:t xml:space="preserve">4.1 Scientific Rigor</w:t>
      </w:r>
    </w:p>
    <w:p>
      <w:pPr>
        <w:pStyle w:val="FirstParagraph"/>
      </w:pPr>
      <w:r>
        <w:t xml:space="preserve">The Oceanographer has demonstrated a high level of scientific rigor in their research, employing advanced methodologies such as remote sensing, water quality analysis, and biodiversity surveys. Their studies on coastal erosion, marine pollution, and fish stock dynamics in the waters around Ivory Coast Abidjan are methodologically sound and contribute valuable data to the global understanding of tropical marine ecosystems. The use of peer-reviewed publications and adherence to international standards further underscores the quality of their work.</w:t>
      </w:r>
    </w:p>
    <w:bookmarkEnd w:id="24"/>
    <w:bookmarkStart w:id="25" w:name="relevance-to-local-context"/>
    <w:p>
      <w:pPr>
        <w:pStyle w:val="Heading3"/>
      </w:pPr>
      <w:r>
        <w:t xml:space="preserve">4.2 Relevance to Local Context</w:t>
      </w:r>
    </w:p>
    <w:p>
      <w:pPr>
        <w:pStyle w:val="FirstParagraph"/>
      </w:pPr>
      <w:r>
        <w:t xml:space="preserve">The Oceanographer's research is highly relevant to the challenges faced by Ivory Coast Abidjan. For instance, their work on plastic pollution in the Ébrié Lagoon has directly informed local cleanup initiatives and policy recommendations. Additionally, their studies on the impacts of climate change on coastal communities have provided critical insights for adaptation strategies. By focusing on issues that directly affect the livelihoods and well-being of residents in Ivory Coast Abidjan, the Oceanographer has ensured that their work is both scientifically robust and socially impactful.</w:t>
      </w:r>
    </w:p>
    <w:bookmarkEnd w:id="25"/>
    <w:bookmarkStart w:id="26" w:name="collaboration-and-networking"/>
    <w:p>
      <w:pPr>
        <w:pStyle w:val="Heading3"/>
      </w:pPr>
      <w:r>
        <w:t xml:space="preserve">4.3 Collaboration and Networking</w:t>
      </w:r>
    </w:p>
    <w:p>
      <w:pPr>
        <w:pStyle w:val="FirstParagraph"/>
      </w:pPr>
      <w:r>
        <w:t xml:space="preserve">Collaboration is a cornerstone of the Oceanographer's approach. They have actively partnered with local universities, government agencies, and non-governmental organizations in Ivory Coast Abidjan to enhance the reach and effectiveness of their research. Notably, their collaboration with the Ivorian Ministry of Fisheries and Maritime Economy has facilitated the integration of scientific findings into national marine management policies. Furthermore, their engagement with international research networks has brought global expertise and resources to local projects, fostering a culture of knowledge exchange and innovation.</w:t>
      </w:r>
    </w:p>
    <w:bookmarkEnd w:id="26"/>
    <w:bookmarkStart w:id="27" w:name="impact-and-outcomes"/>
    <w:p>
      <w:pPr>
        <w:pStyle w:val="Heading3"/>
      </w:pPr>
      <w:r>
        <w:t xml:space="preserve">4.4 Impact and Outcomes</w:t>
      </w:r>
    </w:p>
    <w:p>
      <w:pPr>
        <w:pStyle w:val="FirstParagraph"/>
      </w:pPr>
      <w:r>
        <w:t xml:space="preserve">The Oceanographer's work has yielded significant outcomes, including the development of marine protected areas, improved fishing regulations, and enhanced public awareness of marine conservation. Their research has been instrumental in identifying key biodiversity hotspots in the Gulf of Guinea, leading to targeted conservation efforts. Moreover, their contributions to disaster risk reduction, particularly in the context of storm surges and coastal flooding, have strengthened the resilience of communities in Ivory Coast Abidjan.</w:t>
      </w:r>
    </w:p>
    <w:bookmarkEnd w:id="27"/>
    <w:bookmarkStart w:id="28" w:name="communication-and-outreach"/>
    <w:p>
      <w:pPr>
        <w:pStyle w:val="Heading3"/>
      </w:pPr>
      <w:r>
        <w:t xml:space="preserve">4.5 Communication and Outreach</w:t>
      </w:r>
    </w:p>
    <w:p>
      <w:pPr>
        <w:pStyle w:val="FirstParagraph"/>
      </w:pPr>
      <w:r>
        <w:t xml:space="preserve">Effective communication is essential for translating scientific findings into actionable insights. The Oceanographer has excelled in this area by organizing workshops, seminars, and public lectures in Ivory Coast Abidjan. Their ability to convey complex scientific concepts in accessible language has empowered local stakeholders to make informed decisions. Additionally, their use of digital platforms and social media has broadened the reach of their work, engaging a wider audience in marine conservation efforts.</w:t>
      </w:r>
    </w:p>
    <w:bookmarkEnd w:id="28"/>
    <w:bookmarkEnd w:id="29"/>
    <w:bookmarkStart w:id="30" w:name="recommendations"/>
    <w:p>
      <w:pPr>
        <w:pStyle w:val="Heading2"/>
      </w:pPr>
      <w:r>
        <w:t xml:space="preserve">5. Recommendations</w:t>
      </w:r>
    </w:p>
    <w:p>
      <w:pPr>
        <w:pStyle w:val="FirstParagraph"/>
      </w:pPr>
      <w:r>
        <w:t xml:space="preserve">Based on the evaluation, the following recommendations are made to further enhance the Oceanographer's contributions:</w:t>
      </w:r>
    </w:p>
    <w:p>
      <w:pPr>
        <w:numPr>
          <w:ilvl w:val="0"/>
          <w:numId w:val="1002"/>
        </w:numPr>
        <w:pStyle w:val="Compact"/>
      </w:pPr>
      <w:r>
        <w:t xml:space="preserve">Expand research on the socio-economic impacts of marine conservation to better align with community needs.</w:t>
      </w:r>
    </w:p>
    <w:p>
      <w:pPr>
        <w:numPr>
          <w:ilvl w:val="0"/>
          <w:numId w:val="1002"/>
        </w:numPr>
        <w:pStyle w:val="Compact"/>
      </w:pPr>
      <w:r>
        <w:t xml:space="preserve">Strengthen partnerships with local fishing communities to ensure inclusive and equitable marine management practices.</w:t>
      </w:r>
    </w:p>
    <w:p>
      <w:pPr>
        <w:numPr>
          <w:ilvl w:val="0"/>
          <w:numId w:val="1002"/>
        </w:numPr>
        <w:pStyle w:val="Compact"/>
      </w:pPr>
      <w:r>
        <w:t xml:space="preserve">Increase funding for long-term monitoring programs to track changes in marine ecosystems over time.</w:t>
      </w:r>
    </w:p>
    <w:p>
      <w:pPr>
        <w:numPr>
          <w:ilvl w:val="0"/>
          <w:numId w:val="1002"/>
        </w:numPr>
        <w:pStyle w:val="Compact"/>
      </w:pPr>
      <w:r>
        <w:t xml:space="preserve">Develop educational materials in local languages to improve public understanding of marine science in Ivory Coast Abidjan.</w:t>
      </w:r>
    </w:p>
    <w:bookmarkEnd w:id="30"/>
    <w:bookmarkStart w:id="31" w:name="conclusion"/>
    <w:p>
      <w:pPr>
        <w:pStyle w:val="Heading2"/>
      </w:pPr>
      <w:r>
        <w:t xml:space="preserve">6. Conclusion</w:t>
      </w:r>
    </w:p>
    <w:p>
      <w:pPr>
        <w:pStyle w:val="FirstParagraph"/>
      </w:pPr>
      <w:r>
        <w:t xml:space="preserve">In conclusion, this Peer Review Report affirms the significant contributions of the Oceanographer to marine science and sustainable development in Ivory Coast Abidjan. Their work exemplifies the importance of integrating scientific expertise with local knowledge and stakeholder engagement to address complex environmental challenges. By continuing to prioritize rigorous research, collaboration, and outreach, the Oceanographer is well-positioned to make lasting impacts on the health of marine ecosystems and the well-being of communities in Ivory Coast Abidjan and beyond.</w:t>
      </w:r>
    </w:p>
    <w:bookmarkEnd w:id="31"/>
    <w:p>
      <w:pPr>
        <w:pStyle w:val="BodyText"/>
      </w:pPr>
      <w:r>
        <w:rPr>
          <w:bCs/>
          <w:b/>
        </w:rPr>
        <w:t xml:space="preserve">Reviewed by:</w:t>
      </w:r>
    </w:p>
    <w:p>
      <w:pPr>
        <w:pStyle w:val="BodyText"/>
      </w:pPr>
      <w:r>
        <w:t xml:space="preserve">Dr. Jane Doe, Marine Biologist</w:t>
      </w:r>
    </w:p>
    <w:p>
      <w:pPr>
        <w:pStyle w:val="BodyText"/>
      </w:pPr>
      <w:r>
        <w:t xml:space="preserve">Prof. John Smith, Coastal Management Specialist</w:t>
      </w:r>
    </w:p>
    <w:p>
      <w:pPr>
        <w:pStyle w:val="BodyText"/>
      </w:pPr>
      <w:r>
        <w:t xml:space="preserve">Dr. Amina Koné, Environmental Policy Expert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Ivory Coast Abidjan</dc:title>
  <dc:creator/>
  <dc:language>en</dc:language>
  <cp:keywords/>
  <dcterms:created xsi:type="dcterms:W3CDTF">2026-10-10T05:53:22Z</dcterms:created>
  <dcterms:modified xsi:type="dcterms:W3CDTF">2026-10-10T05:53:22Z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