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Oceanographer Performance and Research Impact</w:t>
      </w:r>
    </w:p>
    <w:p>
      <w:pPr>
        <w:pStyle w:val="BodyText"/>
      </w:pPr>
      <w:r>
        <w:t xml:space="preserve">Review ID:</w:t>
      </w:r>
      <w:r>
        <w:t xml:space="preserve"> </w:t>
      </w:r>
      <w:r>
        <w:t xml:space="preserve">PR-OCN-MX-2023-089</w:t>
      </w:r>
    </w:p>
    <w:p>
      <w:pPr>
        <w:pStyle w:val="BodyText"/>
      </w:pPr>
      <w:r>
        <w:t xml:space="preserve">Date:</w:t>
      </w:r>
      <w:r>
        <w:t xml:space="preserve"> </w:t>
      </w:r>
      <w:r>
        <w:t xml:space="preserve">October 24, 2023</w:t>
      </w:r>
    </w:p>
    <w:p>
      <w:pPr>
        <w:pStyle w:val="BodyText"/>
      </w:pPr>
      <w:r>
        <w:t xml:space="preserve">Location:</w:t>
      </w:r>
      <w:r>
        <w:t xml:space="preserve"> </w:t>
      </w:r>
      <w:r>
        <w:t xml:space="preserve">Mexico, Mexico City</w:t>
      </w:r>
    </w:p>
    <w:p>
      <w:pPr>
        <w:pStyle w:val="BodyText"/>
      </w:pPr>
      <w:r>
        <w:t xml:space="preserve">Department:</w:t>
      </w:r>
      <w:r>
        <w:t xml:space="preserve"> </w:t>
      </w:r>
      <w:r>
        <w:t xml:space="preserve">Marine Sciences &amp; Coastal Management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contributions, research methodology, and academic output of the subject</w:t>
      </w:r>
      <w:r>
        <w:t xml:space="preserve"> </w:t>
      </w:r>
      <w:r>
        <w:rPr>
          <w:bCs/>
          <w:b/>
        </w:rPr>
        <w:t xml:space="preserve">Oceanographer</w:t>
      </w:r>
      <w:r>
        <w:t xml:space="preserve"> </w:t>
      </w:r>
      <w:r>
        <w:t xml:space="preserve">based in</w:t>
      </w:r>
      <w:r>
        <w:t xml:space="preserve"> </w:t>
      </w:r>
      <w:r>
        <w:rPr>
          <w:bCs/>
          <w:b/>
        </w:rPr>
        <w:t xml:space="preserve">Mexico, Mexico City</w:t>
      </w:r>
      <w:r>
        <w:t xml:space="preserve">. The review aims to assess the individual's alignment with international standards of oceanographic science while considering the specific geopolitical and environmental context of the Mexican capital and its surrounding regions.</w:t>
      </w:r>
    </w:p>
    <w:p>
      <w:pPr>
        <w:pStyle w:val="BodyText"/>
      </w:pPr>
      <w:r>
        <w:t xml:space="preserve">The evaluation focuses on the</w:t>
      </w:r>
      <w:r>
        <w:t xml:space="preserve"> </w:t>
      </w:r>
      <w:r>
        <w:rPr>
          <w:bCs/>
          <w:b/>
        </w:rPr>
        <w:t xml:space="preserve">Oceanographer</w:t>
      </w:r>
      <w:r>
        <w:t xml:space="preserve">'s ability to bridge the gap between coastal marine data and inland policy-making, a critical function given that</w:t>
      </w:r>
      <w:r>
        <w:t xml:space="preserve"> </w:t>
      </w:r>
      <w:r>
        <w:rPr>
          <w:bCs/>
          <w:b/>
        </w:rPr>
        <w:t xml:space="preserve">Mexico City</w:t>
      </w:r>
      <w:r>
        <w:t xml:space="preserve"> </w:t>
      </w:r>
      <w:r>
        <w:t xml:space="preserve">serves as the administrative heart of the nation. The review concludes that the subject demonstrates exceptional competence in hydrological modeling and policy advisory, though there are areas regarding fieldwork logistics that require strategic adjustment.</w:t>
      </w:r>
    </w:p>
    <w:bookmarkEnd w:id="21"/>
    <w:bookmarkStart w:id="22" w:name="X13434b82a928531ef4689a75d7e78d1b2f7a446"/>
    <w:p>
      <w:pPr>
        <w:pStyle w:val="Heading2"/>
      </w:pPr>
      <w:r>
        <w:t xml:space="preserve">2. Contextual Relevance: The Oceanographer in Mexico City</w:t>
      </w:r>
    </w:p>
    <w:p>
      <w:pPr>
        <w:pStyle w:val="FirstParagraph"/>
      </w:pPr>
      <w:r>
        <w:t xml:space="preserve">It is imperative to address the unique positioning of an</w:t>
      </w:r>
      <w:r>
        <w:t xml:space="preserve"> </w:t>
      </w:r>
      <w:r>
        <w:rPr>
          <w:bCs/>
          <w:b/>
        </w:rPr>
        <w:t xml:space="preserve">Oceanographer</w:t>
      </w:r>
      <w:r>
        <w:t xml:space="preserve"> </w:t>
      </w:r>
      <w:r>
        <w:t xml:space="preserve">operating out of</w:t>
      </w:r>
      <w:r>
        <w:t xml:space="preserve"> </w:t>
      </w:r>
      <w:r>
        <w:rPr>
          <w:bCs/>
          <w:b/>
        </w:rPr>
        <w:t xml:space="preserve">Mexico, Mexico City</w:t>
      </w:r>
      <w:r>
        <w:t xml:space="preserve">. While the capital is landlocked, it functions as the central hub for federal agencies such as the National Water Commission (CONAGUA) and the Ministry of Environment and Natural Resources (SEMARNAT). Therefore, the role of the</w:t>
      </w:r>
      <w:r>
        <w:t xml:space="preserve"> </w:t>
      </w:r>
      <w:r>
        <w:rPr>
          <w:bCs/>
          <w:b/>
        </w:rPr>
        <w:t xml:space="preserve">Oceanographer</w:t>
      </w:r>
      <w:r>
        <w:t xml:space="preserve"> </w:t>
      </w:r>
      <w:r>
        <w:t xml:space="preserve">here is less about direct field sampling of the Pacific or Caribbean and more about high-level data synthesis, climate modeling, and legislative influence.</w:t>
      </w:r>
    </w:p>
    <w:p>
      <w:pPr>
        <w:pStyle w:val="BodyText"/>
      </w:pPr>
      <w:r>
        <w:t xml:space="preserve">This</w:t>
      </w:r>
      <w:r>
        <w:t xml:space="preserve"> </w:t>
      </w:r>
      <w:r>
        <w:rPr>
          <w:bCs/>
          <w:b/>
        </w:rPr>
        <w:t xml:space="preserve">Peer Review Report</w:t>
      </w:r>
      <w:r>
        <w:t xml:space="preserve"> </w:t>
      </w:r>
      <w:r>
        <w:t xml:space="preserve">acknowledges that the subject has successfully leveraged the resources available in</w:t>
      </w:r>
      <w:r>
        <w:t xml:space="preserve"> </w:t>
      </w:r>
      <w:r>
        <w:rPr>
          <w:bCs/>
          <w:b/>
        </w:rPr>
        <w:t xml:space="preserve">Mexico City</w:t>
      </w:r>
      <w:r>
        <w:t xml:space="preserve"> </w:t>
      </w:r>
      <w:r>
        <w:t xml:space="preserve">to influence national coastal policies. The</w:t>
      </w:r>
      <w:r>
        <w:t xml:space="preserve"> </w:t>
      </w:r>
      <w:r>
        <w:rPr>
          <w:bCs/>
          <w:b/>
        </w:rPr>
        <w:t xml:space="preserve">Oceanographer</w:t>
      </w:r>
      <w:r>
        <w:t xml:space="preserve"> </w:t>
      </w:r>
      <w:r>
        <w:t xml:space="preserve">has effectively utilized the city's status as a diplomatic center to secure international collaborations, thereby enhancing the scientific rigor of local marine projects.</w:t>
      </w:r>
    </w:p>
    <w:bookmarkEnd w:id="22"/>
    <w:bookmarkStart w:id="25" w:name="technical-competence-and-methodology"/>
    <w:p>
      <w:pPr>
        <w:pStyle w:val="Heading2"/>
      </w:pPr>
      <w:r>
        <w:t xml:space="preserve">3. Technical Competence and Methodology</w:t>
      </w:r>
    </w:p>
    <w:bookmarkStart w:id="23" w:name="data-analysis-and-modeling"/>
    <w:p>
      <w:pPr>
        <w:pStyle w:val="Heading3"/>
      </w:pPr>
      <w:r>
        <w:t xml:space="preserve">3.1 Data Analysis and Modeling</w:t>
      </w:r>
    </w:p>
    <w:p>
      <w:pPr>
        <w:pStyle w:val="FirstParagraph"/>
      </w:pPr>
      <w:r>
        <w:t xml:space="preserve">The</w:t>
      </w:r>
      <w:r>
        <w:t xml:space="preserve"> </w:t>
      </w:r>
      <w:r>
        <w:rPr>
          <w:bCs/>
          <w:b/>
        </w:rPr>
        <w:t xml:space="preserve">Oceanographer</w:t>
      </w:r>
      <w:r>
        <w:t xml:space="preserve"> </w:t>
      </w:r>
      <w:r>
        <w:t xml:space="preserve">exhibits a high level of proficiency in remote sensing technologies. Given the logistical challenges of traveling from</w:t>
      </w:r>
      <w:r>
        <w:t xml:space="preserve"> </w:t>
      </w:r>
      <w:r>
        <w:rPr>
          <w:bCs/>
          <w:b/>
        </w:rPr>
        <w:t xml:space="preserve">Mexico City</w:t>
      </w:r>
      <w:r>
        <w:t xml:space="preserve"> </w:t>
      </w:r>
      <w:r>
        <w:t xml:space="preserve">to coastal sites, the reliance on satellite imagery and buoy data is not only practical but necessary. The review panel found the subject's analysis of sea surface temperature anomalies and coastal erosion patterns to be methodologically sound and statistically robust.</w:t>
      </w:r>
    </w:p>
    <w:bookmarkEnd w:id="23"/>
    <w:bookmarkStart w:id="24" w:name="interdisciplinary-collaboration"/>
    <w:p>
      <w:pPr>
        <w:pStyle w:val="Heading3"/>
      </w:pPr>
      <w:r>
        <w:t xml:space="preserve">3.2 Interdisciplinary Collaboration</w:t>
      </w:r>
    </w:p>
    <w:p>
      <w:pPr>
        <w:pStyle w:val="FirstParagraph"/>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Oceanographer</w:t>
      </w:r>
      <w:r>
        <w:t xml:space="preserve">'s ability to collaborate with hydrologists and climatologists within the capital. By integrating oceanographic data with inland watershed models, the subject has provided a holistic view of how coastal changes impact the broader Mexican ecosystem. This interdisciplinary approach is vital for comprehensive environmental management in Mexico.</w:t>
      </w:r>
    </w:p>
    <w:bookmarkEnd w:id="24"/>
    <w:bookmarkEnd w:id="25"/>
    <w:bookmarkStart w:id="26" w:name="research-impact-and-publications"/>
    <w:p>
      <w:pPr>
        <w:pStyle w:val="Heading2"/>
      </w:pPr>
      <w:r>
        <w:t xml:space="preserve">4. Research Impact and Publications</w:t>
      </w:r>
    </w:p>
    <w:p>
      <w:pPr>
        <w:pStyle w:val="FirstParagraph"/>
      </w:pPr>
      <w:r>
        <w:t xml:space="preserve">The subject's publication record over the last three years is commendable. The</w:t>
      </w:r>
      <w:r>
        <w:t xml:space="preserve"> </w:t>
      </w:r>
      <w:r>
        <w:rPr>
          <w:bCs/>
          <w:b/>
        </w:rPr>
        <w:t xml:space="preserve">Oceanographer</w:t>
      </w:r>
      <w:r>
        <w:t xml:space="preserve"> </w:t>
      </w:r>
      <w:r>
        <w:t xml:space="preserve">has contributed significantly to peer-reviewed journals focusing on tropical oceanography and coastal resilience. Notably, several papers have addressed the specific vulnerabilities of the Mexican coastline to rising sea levels, providing actionable data for urban planners in coastal cities like Veracruz and Cancun, while being authored from the research facilities in</w:t>
      </w:r>
      <w:r>
        <w:t xml:space="preserve"> </w:t>
      </w:r>
      <w:r>
        <w:rPr>
          <w:bCs/>
          <w:b/>
        </w:rPr>
        <w:t xml:space="preserve">Mexico City</w:t>
      </w:r>
      <w:r>
        <w:t xml:space="preserve">.</w:t>
      </w:r>
    </w:p>
    <w:p>
      <w:pPr>
        <w:pStyle w:val="BodyText"/>
      </w:pPr>
      <w:r>
        <w:t xml:space="preserve">Furthermore, the</w:t>
      </w:r>
      <w:r>
        <w:t xml:space="preserve"> </w:t>
      </w:r>
      <w:r>
        <w:rPr>
          <w:bCs/>
          <w:b/>
        </w:rPr>
        <w:t xml:space="preserve">Oceanographer</w:t>
      </w:r>
      <w:r>
        <w:t xml:space="preserve"> </w:t>
      </w:r>
      <w:r>
        <w:t xml:space="preserve">has played a pivotal role in drafting technical reports for the Mexican government. These documents have been instrumental in shaping the national strategy for marine protected areas. The clarity and precision of these reports reflect a deep understanding of both scientific nuance and bureaucratic requirements.</w:t>
      </w:r>
    </w:p>
    <w:bookmarkEnd w:id="26"/>
    <w:bookmarkStart w:id="27" w:name="areas-for-improvement"/>
    <w:p>
      <w:pPr>
        <w:pStyle w:val="Heading2"/>
      </w:pPr>
      <w:r>
        <w:t xml:space="preserve">5.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specific areas where the</w:t>
      </w:r>
      <w:r>
        <w:t xml:space="preserve"> </w:t>
      </w:r>
      <w:r>
        <w:rPr>
          <w:bCs/>
          <w:b/>
        </w:rPr>
        <w:t xml:space="preserve">Oceanographer</w:t>
      </w:r>
      <w:r>
        <w:t xml:space="preserve"> </w:t>
      </w:r>
      <w:r>
        <w:t xml:space="preserve">can enhance their effectiveness:</w:t>
      </w:r>
    </w:p>
    <w:p>
      <w:pPr>
        <w:numPr>
          <w:ilvl w:val="0"/>
          <w:numId w:val="1001"/>
        </w:numPr>
        <w:pStyle w:val="Compact"/>
      </w:pPr>
      <w:r>
        <w:rPr>
          <w:bCs/>
          <w:b/>
        </w:rPr>
        <w:t xml:space="preserve">Field Engagement:</w:t>
      </w:r>
      <w:r>
        <w:t xml:space="preserve"> </w:t>
      </w:r>
      <w:r>
        <w:t xml:space="preserve">Despite the advantages of working from</w:t>
      </w:r>
      <w:r>
        <w:t xml:space="preserve"> </w:t>
      </w:r>
      <w:r>
        <w:rPr>
          <w:bCs/>
          <w:b/>
        </w:rPr>
        <w:t xml:space="preserve">Mexico City</w:t>
      </w:r>
      <w:r>
        <w:t xml:space="preserve">, the subject should increase the frequency of on-site visits to coastal research stations. Direct engagement with field teams ensures that remote models remain grounded in physical reality.</w:t>
      </w:r>
    </w:p>
    <w:p>
      <w:pPr>
        <w:numPr>
          <w:ilvl w:val="0"/>
          <w:numId w:val="1001"/>
        </w:numPr>
        <w:pStyle w:val="Compact"/>
      </w:pPr>
      <w:r>
        <w:rPr>
          <w:bCs/>
          <w:b/>
        </w:rPr>
        <w:t xml:space="preserve">Public Outreach:</w:t>
      </w:r>
      <w:r>
        <w:t xml:space="preserve"> </w:t>
      </w:r>
      <w:r>
        <w:t xml:space="preserve">There is an opportunity for the</w:t>
      </w:r>
      <w:r>
        <w:t xml:space="preserve"> </w:t>
      </w:r>
      <w:r>
        <w:rPr>
          <w:bCs/>
          <w:b/>
        </w:rPr>
        <w:t xml:space="preserve">Oceanographer</w:t>
      </w:r>
      <w:r>
        <w:t xml:space="preserve"> </w:t>
      </w:r>
      <w:r>
        <w:t xml:space="preserve">to engage more with the public in</w:t>
      </w:r>
      <w:r>
        <w:t xml:space="preserve"> </w:t>
      </w:r>
      <w:r>
        <w:rPr>
          <w:bCs/>
          <w:b/>
        </w:rPr>
        <w:t xml:space="preserve">Mexico City</w:t>
      </w:r>
      <w:r>
        <w:t xml:space="preserve">. Educating the inland population about the importance of ocean health can foster greater national support for marine conservation policies.</w:t>
      </w:r>
    </w:p>
    <w:p>
      <w:pPr>
        <w:numPr>
          <w:ilvl w:val="0"/>
          <w:numId w:val="1001"/>
        </w:numPr>
        <w:pStyle w:val="Compact"/>
      </w:pPr>
      <w:r>
        <w:rPr>
          <w:bCs/>
          <w:b/>
        </w:rPr>
        <w:t xml:space="preserve">Technological Integration:</w:t>
      </w:r>
      <w:r>
        <w:t xml:space="preserve"> </w:t>
      </w:r>
      <w:r>
        <w:t xml:space="preserve">The subject should explore the integration of Artificial Intelligence in data processing to handle the vast amounts of data generated by modern oceanographic sensors, thereby increasing the efficiency of analysis conducted from the capital.</w:t>
      </w:r>
    </w:p>
    <w:bookmarkEnd w:id="27"/>
    <w:bookmarkStart w:id="28" w:name="quantitative-assessment"/>
    <w:p>
      <w:pPr>
        <w:pStyle w:val="Heading2"/>
      </w:pPr>
      <w:r>
        <w:t xml:space="preserve">6. Quantitative Assessment</w:t>
      </w:r>
    </w:p>
    <w:p>
      <w:pPr>
        <w:pStyle w:val="FirstParagraph"/>
      </w:pPr>
      <w:r>
        <w:t xml:space="preserve">Scientific Rigor</w:t>
      </w:r>
      <w:r>
        <w:t xml:space="preserve"> </w:t>
      </w:r>
      <w:r>
        <w:t xml:space="preserve">9/10</w:t>
      </w:r>
    </w:p>
    <w:p>
      <w:pPr>
        <w:pStyle w:val="BodyText"/>
      </w:pPr>
      <w:r>
        <w:t xml:space="preserve">Policy Influence (Mexico City Context)</w:t>
      </w:r>
      <w:r>
        <w:t xml:space="preserve"> </w:t>
      </w:r>
      <w:r>
        <w:t xml:space="preserve">9.5/10</w:t>
      </w:r>
    </w:p>
    <w:p>
      <w:pPr>
        <w:pStyle w:val="BodyText"/>
      </w:pPr>
      <w:r>
        <w:t xml:space="preserve">Fieldwork Integration</w:t>
      </w:r>
      <w:r>
        <w:t xml:space="preserve"> </w:t>
      </w:r>
      <w:r>
        <w:t xml:space="preserve">7/10</w:t>
      </w:r>
    </w:p>
    <w:p>
      <w:pPr>
        <w:pStyle w:val="BodyText"/>
      </w:pPr>
      <w:r>
        <w:t xml:space="preserve">Collaboration &amp; Leadership</w:t>
      </w:r>
      <w:r>
        <w:t xml:space="preserve"> </w:t>
      </w:r>
      <w:r>
        <w:t xml:space="preserve">8.5/10</w:t>
      </w:r>
    </w:p>
    <w:p>
      <w:pPr>
        <w:pStyle w:val="BodyText"/>
      </w:pPr>
      <w:r>
        <w:t xml:space="preserve">Overall Performance</w:t>
      </w:r>
      <w:r>
        <w:t xml:space="preserve"> </w:t>
      </w:r>
      <w:r>
        <w:t xml:space="preserve">8.5/10</w:t>
      </w:r>
    </w:p>
    <w:bookmarkEnd w:id="28"/>
    <w:bookmarkStart w:id="29" w:name="final-recommendation"/>
    <w:p>
      <w:pPr>
        <w:pStyle w:val="Heading2"/>
      </w:pPr>
      <w:r>
        <w:t xml:space="preserve">7. Final Recommendation</w:t>
      </w:r>
    </w:p>
    <w:p>
      <w:pPr>
        <w:pStyle w:val="FirstParagraph"/>
      </w:pPr>
      <w:r>
        <w:t xml:space="preserve">Based on the comprehensive evaluation detailed in this</w:t>
      </w:r>
      <w:r>
        <w:t xml:space="preserve"> </w:t>
      </w:r>
      <w:r>
        <w:rPr>
          <w:bCs/>
          <w:b/>
        </w:rPr>
        <w:t xml:space="preserve">Peer Review Report</w:t>
      </w:r>
      <w:r>
        <w:t xml:space="preserve">, the review panel recommends the continued support and advancement of the subject</w:t>
      </w:r>
      <w:r>
        <w:t xml:space="preserve"> </w:t>
      </w:r>
      <w:r>
        <w:rPr>
          <w:bCs/>
          <w:b/>
        </w:rPr>
        <w:t xml:space="preserve">Oceanographer</w:t>
      </w:r>
      <w:r>
        <w:t xml:space="preserve">. Their work represents a critical link between the scientific community and the governmental apparatus in</w:t>
      </w:r>
      <w:r>
        <w:t xml:space="preserve"> </w:t>
      </w:r>
      <w:r>
        <w:rPr>
          <w:bCs/>
          <w:b/>
        </w:rPr>
        <w:t xml:space="preserve">Mexico, Mexico City</w:t>
      </w:r>
      <w:r>
        <w:t xml:space="preserve">.</w:t>
      </w:r>
    </w:p>
    <w:p>
      <w:pPr>
        <w:pStyle w:val="BodyText"/>
      </w:pPr>
      <w:r>
        <w:t xml:space="preserve">The</w:t>
      </w:r>
      <w:r>
        <w:t xml:space="preserve"> </w:t>
      </w:r>
      <w:r>
        <w:rPr>
          <w:bCs/>
          <w:b/>
        </w:rPr>
        <w:t xml:space="preserve">Oceanographer</w:t>
      </w:r>
      <w:r>
        <w:t xml:space="preserve"> </w:t>
      </w:r>
      <w:r>
        <w:t xml:space="preserve">has demonstrated that one does not need to reside on the coast to make profound contributions to ocean science. By utilizing the strategic advantages of</w:t>
      </w:r>
      <w:r>
        <w:t xml:space="preserve"> </w:t>
      </w:r>
      <w:r>
        <w:rPr>
          <w:bCs/>
          <w:b/>
        </w:rPr>
        <w:t xml:space="preserve">Mexico City</w:t>
      </w:r>
      <w:r>
        <w:t xml:space="preserve">, the subject has elevated the profile of Mexican oceanography on the global stage. With minor adjustments to field engagement strategies, the</w:t>
      </w:r>
      <w:r>
        <w:t xml:space="preserve"> </w:t>
      </w:r>
      <w:r>
        <w:rPr>
          <w:bCs/>
          <w:b/>
        </w:rPr>
        <w:t xml:space="preserve">Oceanographer</w:t>
      </w:r>
      <w:r>
        <w:t xml:space="preserve"> </w:t>
      </w:r>
      <w:r>
        <w:t xml:space="preserve">is poised to lead significant initiatives in marine conservation and climate adaptation for the nation.</w:t>
      </w:r>
    </w:p>
    <w:bookmarkEnd w:id="29"/>
    <w:p>
      <w:pPr>
        <w:pStyle w:val="BodyText"/>
      </w:pPr>
      <w:r>
        <w:rPr>
          <w:bCs/>
          <w:b/>
        </w:rPr>
        <w:t xml:space="preserve">Lead Reviewer:</w:t>
      </w:r>
    </w:p>
    <w:p>
      <w:pPr>
        <w:pStyle w:val="BodyText"/>
      </w:pPr>
      <w:r>
        <w:t xml:space="preserve">Dr. Elena Rodriguez</w:t>
      </w:r>
    </w:p>
    <w:p>
      <w:pPr>
        <w:pStyle w:val="BodyText"/>
      </w:pPr>
      <w:r>
        <w:t xml:space="preserve">Senior Marine Biologist</w:t>
      </w:r>
    </w:p>
    <w:p>
      <w:pPr>
        <w:pStyle w:val="BodyText"/>
      </w:pPr>
      <w:r>
        <w:t xml:space="preserve">Signature</w:t>
      </w:r>
    </w:p>
    <w:p>
      <w:pPr>
        <w:pStyle w:val="BodyText"/>
      </w:pPr>
      <w:r>
        <w:rPr>
          <w:bCs/>
          <w:b/>
        </w:rPr>
        <w:t xml:space="preserve">Co-Reviewer:</w:t>
      </w:r>
    </w:p>
    <w:p>
      <w:pPr>
        <w:pStyle w:val="BodyText"/>
      </w:pPr>
      <w:r>
        <w:t xml:space="preserve">Dr. James Thorne</w:t>
      </w:r>
    </w:p>
    <w:p>
      <w:pPr>
        <w:pStyle w:val="BodyText"/>
      </w:pPr>
      <w:r>
        <w:t xml:space="preserve">Climate Data Analyst</w:t>
      </w:r>
    </w:p>
    <w:p>
      <w:pPr>
        <w:pStyle w:val="BodyText"/>
      </w:pPr>
      <w:r>
        <w:t xml:space="preserve">Signature</w:t>
      </w:r>
    </w:p>
    <w:p>
      <w:pPr>
        <w:pStyle w:val="BodyText"/>
      </w:pPr>
      <w:r>
        <w:t xml:space="preserve">© 2023 Peer Review Committee for Marine Sciences. All rights reserved. Document generated for internal use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Mexico City</dc:title>
  <dc:creator/>
  <dc:language>en</dc:language>
  <cp:keywords/>
  <dcterms:created xsi:type="dcterms:W3CDTF">2026-10-10T08:51:32Z</dcterms:created>
  <dcterms:modified xsi:type="dcterms:W3CDTF">2026-10-10T08:51:32Z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