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Audit and Quality Assurance of Orthodontic Services</w:t>
      </w:r>
    </w:p>
    <w:p>
      <w:pPr>
        <w:pStyle w:val="BodyText"/>
      </w:pPr>
      <w:r>
        <w:rPr>
          <w:bCs/>
          <w:b/>
        </w:rPr>
        <w:t xml:space="preserve">Location:</w:t>
      </w:r>
      <w:r>
        <w:t xml:space="preserve"> </w:t>
      </w:r>
      <w:r>
        <w:t xml:space="preserve">Algiers, Algeria</w:t>
      </w:r>
    </w:p>
    <w:bookmarkEnd w:id="20"/>
    <w:p>
      <w:pPr>
        <w:pStyle w:val="BodyText"/>
      </w:pPr>
      <w:r>
        <w:rPr>
          <w:bCs/>
          <w:b/>
        </w:rPr>
        <w:t xml:space="preserve">Report ID:</w:t>
      </w:r>
      <w:r>
        <w:t xml:space="preserve"> </w:t>
      </w:r>
      <w:r>
        <w:t xml:space="preserve">ORTH-ALG-2023-089</w:t>
      </w:r>
    </w:p>
    <w:p>
      <w:pPr>
        <w:pStyle w:val="BodyText"/>
      </w:pPr>
      <w:r>
        <w:rPr>
          <w:bCs/>
          <w:b/>
        </w:rPr>
        <w:t xml:space="preserve">Date of Review:</w:t>
      </w:r>
      <w:r>
        <w:t xml:space="preserve"> </w:t>
      </w:r>
      <w:r>
        <w:t xml:space="preserve">October 15, 2023</w:t>
      </w:r>
    </w:p>
    <w:p>
      <w:pPr>
        <w:pStyle w:val="BodyText"/>
      </w:pPr>
      <w:r>
        <w:rPr>
          <w:bCs/>
          <w:b/>
        </w:rPr>
        <w:t xml:space="preserve">Reviewing Body:</w:t>
      </w:r>
      <w:r>
        <w:t xml:space="preserve"> </w:t>
      </w:r>
      <w:r>
        <w:t xml:space="preserve">Algerian Association of Orthodontists (AAO) - Regional Committee</w:t>
      </w:r>
    </w:p>
    <w:p>
      <w:pPr>
        <w:pStyle w:val="BodyText"/>
      </w:pPr>
      <w:r>
        <w:rPr>
          <w:bCs/>
          <w:b/>
        </w:rPr>
        <w:t xml:space="preserve">Practitioner Under Review:</w:t>
      </w:r>
      <w:r>
        <w:t xml:space="preserve"> </w:t>
      </w:r>
      <w:r>
        <w:t xml:space="preserve">Dr. [Name Redacted], Specialist Orthodontist</w:t>
      </w:r>
    </w:p>
    <w:p>
      <w:pPr>
        <w:pStyle w:val="BodyText"/>
      </w:pPr>
      <w:r>
        <w:rPr>
          <w:bCs/>
          <w:b/>
        </w:rPr>
        <w:t xml:space="preserve">Practice Location:</w:t>
      </w:r>
      <w:r>
        <w:t xml:space="preserve"> </w:t>
      </w:r>
      <w:r>
        <w:t xml:space="preserve">Hydra District, Algiers, Algeria</w:t>
      </w:r>
    </w:p>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compliance, and patient care protocols of a practicing Orthodontist in Algiers, Algeria. The primary objective of this review is to ensure that the orthodontic treatments provided align with the national regulations set by the Algerian Ministry of Health and the international standards of orthodontic care. The review covers a retrospective analysis of 50 patient cases treated over the past 18 months, focusing on diagnosis, treatment planning, execution, and outcome documentation.</w:t>
      </w:r>
    </w:p>
    <w:p>
      <w:pPr>
        <w:pStyle w:val="BodyText"/>
      </w:pPr>
      <w:r>
        <w:t xml:space="preserve">The findings indicate a generally high standard of clinical competence. However, specific areas regarding digital record-keeping and informed consent documentation require immediate attention to meet the evolving healthcare standards in Algeria.</w:t>
      </w:r>
    </w:p>
    <w:bookmarkEnd w:id="21"/>
    <w:bookmarkStart w:id="22" w:name="introduction-and-scope"/>
    <w:p>
      <w:pPr>
        <w:pStyle w:val="Heading2"/>
      </w:pPr>
      <w:r>
        <w:t xml:space="preserve">2. Introduction and Scope</w:t>
      </w:r>
    </w:p>
    <w:p>
      <w:pPr>
        <w:pStyle w:val="FirstParagraph"/>
      </w:pPr>
      <w:r>
        <w:t xml:space="preserve">Orthodontics is a rapidly evolving field within dentistry. In Algeria, and specifically in the capital city of Algiers, the demand for orthodontic treatment has surged due to increased public awareness of dental aesthetics and function. As such, the role of the Orthodontist is critical not only for correcting malocclusions but also for ensuring the long-term oral health of the population.</w:t>
      </w:r>
    </w:p>
    <w:p>
      <w:pPr>
        <w:pStyle w:val="BodyText"/>
      </w:pPr>
      <w:r>
        <w:t xml:space="preserve">This Peer Review Report serves as a formal mechanism for quality assurance. It is designed to protect patient safety, enhance professional development, and maintain the reputation of the orthodontic profession in Algiers. The scope of this review includes an assessment of clinical records, radiographic interpretation, appliance selection, and the management of complex cases involving skeletal discrepancies common in the local demographic.</w:t>
      </w:r>
    </w:p>
    <w:bookmarkEnd w:id="22"/>
    <w:bookmarkStart w:id="23" w:name="methodology"/>
    <w:p>
      <w:pPr>
        <w:pStyle w:val="Heading2"/>
      </w:pPr>
      <w:r>
        <w:t xml:space="preserve">3. Methodology</w:t>
      </w:r>
    </w:p>
    <w:p>
      <w:pPr>
        <w:pStyle w:val="FirstParagraph"/>
      </w:pPr>
      <w:r>
        <w:t xml:space="preserve">The review was conducted by a panel of three senior Orthodontists accredited by the Algerian Order of Dentists. The methodology involved:</w:t>
      </w:r>
    </w:p>
    <w:p>
      <w:pPr>
        <w:numPr>
          <w:ilvl w:val="0"/>
          <w:numId w:val="1001"/>
        </w:numPr>
        <w:pStyle w:val="Compact"/>
      </w:pPr>
      <w:r>
        <w:rPr>
          <w:bCs/>
          <w:b/>
        </w:rPr>
        <w:t xml:space="preserve">Clinical File Audit:</w:t>
      </w:r>
      <w:r>
        <w:t xml:space="preserve"> </w:t>
      </w:r>
      <w:r>
        <w:t xml:space="preserve">A random selection of patient files was reviewed for completeness, including initial examinations, diagnostic records (cephalometric and panoramic radiographs), and treatment plans.</w:t>
      </w:r>
    </w:p>
    <w:p>
      <w:pPr>
        <w:numPr>
          <w:ilvl w:val="0"/>
          <w:numId w:val="1001"/>
        </w:numPr>
        <w:pStyle w:val="Compact"/>
      </w:pPr>
      <w:r>
        <w:rPr>
          <w:bCs/>
          <w:b/>
        </w:rPr>
        <w:t xml:space="preserve">Clinical Observation:</w:t>
      </w:r>
      <w:r>
        <w:t xml:space="preserve"> </w:t>
      </w:r>
      <w:r>
        <w:t xml:space="preserve">Direct observation of the Orthodontist during patient consultations and appliance adjustments in the Algiers clinic.</w:t>
      </w:r>
    </w:p>
    <w:p>
      <w:pPr>
        <w:numPr>
          <w:ilvl w:val="0"/>
          <w:numId w:val="1001"/>
        </w:numPr>
        <w:pStyle w:val="Compact"/>
      </w:pPr>
      <w:r>
        <w:rPr>
          <w:bCs/>
          <w:b/>
        </w:rPr>
        <w:t xml:space="preserve">Patient Feedback Analysis:</w:t>
      </w:r>
      <w:r>
        <w:t xml:space="preserve"> </w:t>
      </w:r>
      <w:r>
        <w:t xml:space="preserve">Review of anonymized patient satisfaction surveys and complaint logs.</w:t>
      </w:r>
    </w:p>
    <w:p>
      <w:pPr>
        <w:numPr>
          <w:ilvl w:val="0"/>
          <w:numId w:val="1001"/>
        </w:numPr>
        <w:pStyle w:val="Compact"/>
      </w:pPr>
      <w:r>
        <w:rPr>
          <w:bCs/>
          <w:b/>
        </w:rPr>
        <w:t xml:space="preserve">Regulatory Compliance Check:</w:t>
      </w:r>
      <w:r>
        <w:t xml:space="preserve"> </w:t>
      </w:r>
      <w:r>
        <w:t xml:space="preserve">Verification of adherence to Algerian health codes regarding sterilization, waste disposal, and data privacy.</w:t>
      </w:r>
    </w:p>
    <w:bookmarkEnd w:id="23"/>
    <w:bookmarkStart w:id="24" w:name="Xef1a2fdbbe33056f5dead11e8d59f56c3e4a55b"/>
    <w:p>
      <w:pPr>
        <w:pStyle w:val="Heading2"/>
      </w:pPr>
      <w:r>
        <w:t xml:space="preserve">4. Clinical Competence and Treatment Planning</w:t>
      </w:r>
    </w:p>
    <w:p>
      <w:pPr>
        <w:pStyle w:val="FirstParagraph"/>
      </w:pPr>
      <w:r>
        <w:t xml:space="preserve">The Orthodontist demonstrated a robust understanding of biomechanics and growth modification. The diagnostic records were comprehensive, utilizing standard cephalometric analysis appropriate for the Algerian population. The treatment plans were logical, addressing both functional occlusion and aesthetic concerns.</w:t>
      </w:r>
    </w:p>
    <w:p>
      <w:pPr>
        <w:pStyle w:val="BodyText"/>
      </w:pPr>
      <w:r>
        <w:t xml:space="preserve">In cases involving severe Class II malocclusions, the Orthodontist appropriately utilized functional appliances in growing patients and considered orthognathic surgery referrals for non-growing adults, demonstrating a multidisciplinary approach. The use of fixed appliances was executed with precision, showing minimal iatrogenic damage to the enamel or periodontal tissues.</w:t>
      </w:r>
    </w:p>
    <w:bookmarkEnd w:id="24"/>
    <w:bookmarkStart w:id="25" w:name="X8c8f00e00be92cd1ba734a8a168ee816fd36bd9"/>
    <w:p>
      <w:pPr>
        <w:pStyle w:val="Heading2"/>
      </w:pPr>
      <w:r>
        <w:t xml:space="preserve">5. Ethical Standards and Patient Communication</w:t>
      </w:r>
    </w:p>
    <w:p>
      <w:pPr>
        <w:pStyle w:val="FirstParagraph"/>
      </w:pPr>
      <w:r>
        <w:t xml:space="preserve">Ethical practice is paramount in Algiers, where patient trust is built on transparency. The review found that the Orthodontist maintains a professional demeanor and explains treatment options clearly. However, the documentation of informed consent was found to be inconsistent. While verbal consent was evident, written records detailing potential risks, treatment duration, and financial costs were not present in 15% of the audited files.</w:t>
      </w:r>
    </w:p>
    <w:p>
      <w:pPr>
        <w:pStyle w:val="BodyText"/>
      </w:pPr>
      <w:r>
        <w:t xml:space="preserve">It is recommended that the Orthodontist implement a standardized informed consent form in both Arabic and French, reflecting the linguistic diversity of Algiers, to ensure full patient understanding and legal protection.</w:t>
      </w:r>
    </w:p>
    <w:bookmarkEnd w:id="25"/>
    <w:bookmarkStart w:id="26" w:name="infrastructure-and-infection-control"/>
    <w:p>
      <w:pPr>
        <w:pStyle w:val="Heading2"/>
      </w:pPr>
      <w:r>
        <w:t xml:space="preserve">6. Infrastructure and Infection Control</w:t>
      </w:r>
    </w:p>
    <w:p>
      <w:pPr>
        <w:pStyle w:val="FirstParagraph"/>
      </w:pPr>
      <w:r>
        <w:t xml:space="preserve">The clinic in Algiers is well-equipped with modern orthodontic tools. The sterilization protocols for handpieces and instruments met the requirements of the Algerian Ministry of Health. However, the digital infrastructure for storing patient radiographs needs upgrading. Currently, physical films are stored in a manner that poses a risk of degradation and loss. Transitioning to a secure digital imaging system is strongly advised to improve efficiency and record longevity.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Orthodontist:</w:t>
      </w:r>
    </w:p>
    <w:p>
      <w:pPr>
        <w:numPr>
          <w:ilvl w:val="0"/>
          <w:numId w:val="1002"/>
        </w:numPr>
        <w:pStyle w:val="Compact"/>
      </w:pPr>
      <w:r>
        <w:rPr>
          <w:bCs/>
          <w:b/>
        </w:rPr>
        <w:t xml:space="preserve">Enhance Documentation:</w:t>
      </w:r>
      <w:r>
        <w:t xml:space="preserve"> </w:t>
      </w:r>
      <w:r>
        <w:t xml:space="preserve">Ensure 100% compliance with written informed consent protocols for all new patients.</w:t>
      </w:r>
    </w:p>
    <w:p>
      <w:pPr>
        <w:numPr>
          <w:ilvl w:val="0"/>
          <w:numId w:val="1002"/>
        </w:numPr>
        <w:pStyle w:val="Compact"/>
      </w:pPr>
      <w:r>
        <w:rPr>
          <w:bCs/>
          <w:b/>
        </w:rPr>
        <w:t xml:space="preserve">Digital Transformation:</w:t>
      </w:r>
      <w:r>
        <w:t xml:space="preserve"> </w:t>
      </w:r>
      <w:r>
        <w:t xml:space="preserve">Invest in a Picture Archiving and Communication System (PACS) for radiographic records.</w:t>
      </w:r>
    </w:p>
    <w:p>
      <w:pPr>
        <w:numPr>
          <w:ilvl w:val="0"/>
          <w:numId w:val="1002"/>
        </w:numPr>
        <w:pStyle w:val="Compact"/>
      </w:pPr>
      <w:r>
        <w:rPr>
          <w:bCs/>
          <w:b/>
        </w:rPr>
        <w:t xml:space="preserve">Continuing Education:</w:t>
      </w:r>
      <w:r>
        <w:t xml:space="preserve"> </w:t>
      </w:r>
      <w:r>
        <w:t xml:space="preserve">Participate in advanced workshops on clear aligner therapy and digital smile design, which are gaining popularity in Algiers.</w:t>
      </w:r>
    </w:p>
    <w:p>
      <w:pPr>
        <w:numPr>
          <w:ilvl w:val="0"/>
          <w:numId w:val="1002"/>
        </w:numPr>
        <w:pStyle w:val="Compact"/>
      </w:pPr>
      <w:r>
        <w:rPr>
          <w:bCs/>
          <w:b/>
        </w:rPr>
        <w:t xml:space="preserve">Periodontal Monitoring:</w:t>
      </w:r>
      <w:r>
        <w:t xml:space="preserve"> </w:t>
      </w:r>
      <w:r>
        <w:t xml:space="preserve">Increase the frequency of periodontal assessments during active orthodontic treatment to prevent gingival recession.</w:t>
      </w:r>
    </w:p>
    <w:bookmarkEnd w:id="27"/>
    <w:bookmarkStart w:id="28" w:name="conclusion"/>
    <w:p>
      <w:pPr>
        <w:pStyle w:val="Heading2"/>
      </w:pPr>
      <w:r>
        <w:t xml:space="preserve">8. Conclusion</w:t>
      </w:r>
    </w:p>
    <w:p>
      <w:pPr>
        <w:pStyle w:val="FirstParagraph"/>
      </w:pPr>
      <w:r>
        <w:t xml:space="preserve">This Peer Review Report concludes that the Orthodontist under review provides a high standard of care consistent with the expectations of the profession in Algeria Algiers. The clinical outcomes are favorable, and the practitioner demonstrates a commitment to patient well-being. By addressing the minor administrative and documentation deficiencies outlined above, the practice will achieve full compliance with best practices and further elevate the standard of orthodontic care in the region.</w:t>
      </w:r>
    </w:p>
    <w:p>
      <w:pPr>
        <w:pStyle w:val="BodyText"/>
      </w:pPr>
      <w:r>
        <w:t xml:space="preserve">This report is confidential and intended solely for the use of the practitioner and the reviewing body. It is a tool for continuous improvement and professional excellence.</w:t>
      </w:r>
    </w:p>
    <w:p>
      <w:pPr>
        <w:pStyle w:val="BodyText"/>
      </w:pPr>
      <w:r>
        <w:rPr>
          <w:bCs/>
          <w:b/>
        </w:rPr>
        <w:t xml:space="preserve">Lead Reviewer:</w:t>
      </w:r>
    </w:p>
    <w:p>
      <w:pPr>
        <w:pStyle w:val="BodyText"/>
      </w:pPr>
      <w:r>
        <w:t xml:space="preserve">Dr. Ahmed Benali</w:t>
      </w:r>
    </w:p>
    <w:p>
      <w:pPr>
        <w:pStyle w:val="BodyText"/>
      </w:pPr>
      <w:r>
        <w:t xml:space="preserve">Senior Orthodontist</w:t>
      </w:r>
    </w:p>
    <w:p>
      <w:pPr>
        <w:pStyle w:val="BodyText"/>
      </w:pPr>
      <w:r>
        <w:t xml:space="preserve">Algerian Association of Orthodontists</w:t>
      </w:r>
    </w:p>
    <w:p>
      <w:pPr>
        <w:pStyle w:val="BodyText"/>
      </w:pPr>
      <w:r>
        <w:rPr>
          <w:bCs/>
          <w:b/>
        </w:rPr>
        <w:t xml:space="preserve">Reviewed By:</w:t>
      </w:r>
    </w:p>
    <w:p>
      <w:pPr>
        <w:pStyle w:val="BodyText"/>
      </w:pPr>
      <w:r>
        <w:t xml:space="preserve">Dr. [Name Redacted]</w:t>
      </w:r>
    </w:p>
    <w:p>
      <w:pPr>
        <w:pStyle w:val="BodyText"/>
      </w:pPr>
      <w:r>
        <w:t xml:space="preserve">Orthodontist</w:t>
      </w:r>
    </w:p>
    <w:p>
      <w:pPr>
        <w:pStyle w:val="BodyText"/>
      </w:pPr>
      <w:r>
        <w:t xml:space="preserve">Algiers, Algeria</w:t>
      </w:r>
    </w:p>
    <w:p>
      <w:pPr>
        <w:pStyle w:val="BodyText"/>
      </w:pPr>
      <w:r>
        <w:t xml:space="preserve">© 2023 Algerian Association of Orthodontists. All rights reserved. This document is a confidential Peer Review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Algiers, Algeria</dc:title>
  <dc:creator/>
  <dc:language>en</dc:language>
  <cp:keywords/>
  <dcterms:created xsi:type="dcterms:W3CDTF">2026-10-10T05:51:45Z</dcterms:created>
  <dcterms:modified xsi:type="dcterms:W3CDTF">2026-10-10T05:51:45Z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