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r>
        <w:t xml:space="preserve"> </w:t>
      </w:r>
      <w:r>
        <w:t xml:space="preserve">in</w:t>
      </w:r>
      <w:r>
        <w:t xml:space="preserve"> </w:t>
      </w:r>
      <w:r>
        <w:t xml:space="preserve">Australia</w:t>
      </w:r>
      <w:r>
        <w:t xml:space="preserve"> </w:t>
      </w:r>
      <w:r>
        <w:t xml:space="preserve">Brisbane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of an Orthodontist</w:t>
      </w:r>
    </w:p>
    <w:p>
      <w:pPr>
        <w:pStyle w:val="BodyText"/>
      </w:pPr>
      <w:r>
        <w:rPr>
          <w:bCs/>
          <w:b/>
        </w:rPr>
        <w:t xml:space="preserve">Location:</w:t>
      </w:r>
      <w:r>
        <w:t xml:space="preserve"> </w:t>
      </w:r>
      <w:r>
        <w:t xml:space="preserve">Australia Brisbane</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Orthodontic Peer Review Panel</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competence, ethical conduct, and operational standards of a practicing Orthodontist within the Australia Brisbane metropolitan area. The review was conducted in accordance with the guidelines set forth by the Australian Health Practitioner Regulation Agency (AHPRA) and the Australian Dental Council (ADC). The primary objective of this assessment is to ensure that the Orthodontist maintains the highest level of patient care, adheres to evidence-based practices, and complies with the specific regulatory frameworks governing dental and orthodontic services in Queensland.</w:t>
      </w:r>
    </w:p>
    <w:p>
      <w:pPr>
        <w:pStyle w:val="BodyText"/>
      </w:pPr>
      <w:r>
        <w:t xml:space="preserve">The findings of this report indicate a generally high standard of practice, with specific recommendations for improvement regarding digital workflow integration and patient communication protocols. This document serves as a formal record of the review process and provides actionable insights to enhance the quality of orthodontic care delivered to the community in Australia Brisbane.</w:t>
      </w:r>
    </w:p>
    <w:bookmarkEnd w:id="21"/>
    <w:bookmarkStart w:id="22" w:name="introduction-and-scope"/>
    <w:p>
      <w:pPr>
        <w:pStyle w:val="Heading2"/>
      </w:pPr>
      <w:r>
        <w:t xml:space="preserve">2. Introduction and Scope</w:t>
      </w:r>
    </w:p>
    <w:p>
      <w:pPr>
        <w:pStyle w:val="FirstParagraph"/>
      </w:pPr>
      <w:r>
        <w:t xml:space="preserve">Orthodontics is a specialized branch of dentistry that focuses on the diagnosis, prevention, interception, and correction of malocclusions and other related conditions. In Australia Brisbane, the demand for orthodontic treatment has surged, driven by increased public awareness and the availability of advanced technologies. Consequently, the role of the Orthodontist is critical in ensuring that patients receive safe, effective, and aesthetically pleasing outcomes.</w:t>
      </w:r>
    </w:p>
    <w:p>
      <w:pPr>
        <w:pStyle w:val="BodyText"/>
      </w:pPr>
      <w:r>
        <w:t xml:space="preserve">This Peer Review Report encompasses a comprehensive evaluation of the Orthodontist’s clinical records, treatment planning methodologies, infection control procedures, and patient satisfaction metrics. The scope of the review is strictly limited to the period between January 1, 2023, and September 30, 2023. The review panel consisted of three senior Orthodontists, all of whom are registered specialists with the Dental Board of Australia and possess extensive experience in the Australia Brisbane region.</w:t>
      </w:r>
    </w:p>
    <w:bookmarkEnd w:id="22"/>
    <w:bookmarkStart w:id="23" w:name="Xef1a2fdbbe33056f5dead11e8d59f56c3e4a55b"/>
    <w:p>
      <w:pPr>
        <w:pStyle w:val="Heading2"/>
      </w:pPr>
      <w:r>
        <w:t xml:space="preserve">3. Clinical Competence and Treatment Planning</w:t>
      </w:r>
    </w:p>
    <w:p>
      <w:pPr>
        <w:pStyle w:val="FirstParagraph"/>
      </w:pPr>
      <w:r>
        <w:t xml:space="preserve">The core of this Peer Review Report focuses on the clinical competence of the Orthodontist. A random sample of 50 patient files was selected for detailed analysis. The review panel assessed the accuracy of diagnoses, the appropriateness of treatment plans, and the progression of treatment outcomes.</w:t>
      </w:r>
    </w:p>
    <w:p>
      <w:pPr>
        <w:pStyle w:val="BodyText"/>
      </w:pPr>
      <w:r>
        <w:t xml:space="preserve">The Orthodontist demonstrated a strong understanding of craniofacial growth and development, which is essential for effective orthodontic intervention. Treatment plans were found to be well-documented, with clear objectives and realistic timelines. The use of diagnostic tools, including panoramic radiographs, cephalometric analyses, and intraoral scans, was consistent with current best practices in Australia Brisbane.</w:t>
      </w:r>
    </w:p>
    <w:p>
      <w:pPr>
        <w:pStyle w:val="BodyText"/>
      </w:pPr>
      <w:r>
        <w:t xml:space="preserve">However, the review identified a need for greater emphasis on interdisciplinary collaboration. In cases involving complex malocclusions requiring orthognathic surgery or restorative dentistry, the Orthodontist should engage more proactively with other specialists. This collaborative approach is vital for achieving optimal functional and aesthetic results, particularly in the diverse patient population of Australia Brisbane.</w:t>
      </w:r>
    </w:p>
    <w:bookmarkEnd w:id="23"/>
    <w:bookmarkStart w:id="24" w:name="ethical-conduct-and-professionalism"/>
    <w:p>
      <w:pPr>
        <w:pStyle w:val="Heading2"/>
      </w:pPr>
      <w:r>
        <w:t xml:space="preserve">4. Ethical Conduct and Professionalism</w:t>
      </w:r>
    </w:p>
    <w:p>
      <w:pPr>
        <w:pStyle w:val="FirstParagraph"/>
      </w:pPr>
      <w:r>
        <w:t xml:space="preserve">Ethical conduct is a cornerstone of the dental profession, and this Peer Review Report places significant weight on the Orthodontist’s adherence to ethical guidelines. The review panel examined the Orthodontist’s compliance with the National Code of Conduct for Health Care Professionals and the specific ethical standards outlined by the Australian Dental Association (ADA).</w:t>
      </w:r>
    </w:p>
    <w:p>
      <w:pPr>
        <w:pStyle w:val="BodyText"/>
      </w:pPr>
      <w:r>
        <w:t xml:space="preserve">The Orthodontist was found to maintain a high level of professionalism in all patient interactions. Informed consent processes were thorough, with patients provided with detailed information about treatment options, risks, benefits, and costs. This transparency is particularly important in Australia Brisbane, where patients have access to a wide range of orthodontic providers and treatment modalities.</w:t>
      </w:r>
    </w:p>
    <w:p>
      <w:pPr>
        <w:pStyle w:val="BodyText"/>
      </w:pPr>
      <w:r>
        <w:t xml:space="preserve">One area of concern identified during the review was the handling of patient complaints. While the Orthodontist addressed complaints promptly, there was a lack of formal documentation in some instances. To mitigate potential risks and ensure accountability, it is recommended that the Orthodontist implement a standardized complaint management system that aligns with the expectations of regulatory bodies in Australia Brisbane.</w:t>
      </w:r>
    </w:p>
    <w:bookmarkEnd w:id="24"/>
    <w:bookmarkStart w:id="25" w:name="infection-control-and-safety-standards"/>
    <w:p>
      <w:pPr>
        <w:pStyle w:val="Heading2"/>
      </w:pPr>
      <w:r>
        <w:t xml:space="preserve">5. Infection Control and Safety Standards</w:t>
      </w:r>
    </w:p>
    <w:p>
      <w:pPr>
        <w:pStyle w:val="FirstParagraph"/>
      </w:pPr>
      <w:r>
        <w:t xml:space="preserve">Infection control is a critical aspect of dental practice, and this Peer Review Report includes a rigorous assessment of the Orthodontist’s infection control protocols. The review panel conducted an on-site inspection of the clinic in Australia Brisbane, evaluating sterilization procedures, waste management, and personal protective equipment (PPE) usage.</w:t>
      </w:r>
    </w:p>
    <w:p>
      <w:pPr>
        <w:pStyle w:val="BodyText"/>
      </w:pPr>
      <w:r>
        <w:t xml:space="preserve">The Orthodontist’s clinic was found to comply with the Australian Standards for infection control in dental practices. Sterilization equipment was well-maintained, and records of sterilization cycles were up-to-date. Staff members demonstrated a good understanding of infection control protocols, and PPE was used consistently during clinical procedures.</w:t>
      </w:r>
    </w:p>
    <w:p>
      <w:pPr>
        <w:pStyle w:val="BodyText"/>
      </w:pPr>
      <w:r>
        <w:t xml:space="preserve">Despite these positive findings, the review panel noted that the clinic’s emergency response plan could be updated to reflect the latest guidelines from the Australian Resuscitation Council. Regular drills and staff training sessions should be conducted to ensure that the Orthodontist and their team are prepared to handle medical emergencies effectively.</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following recommendations are made to enhance the Orthodontist’s practice in Australia Brisbane:</w:t>
      </w:r>
    </w:p>
    <w:p>
      <w:pPr>
        <w:numPr>
          <w:ilvl w:val="0"/>
          <w:numId w:val="1001"/>
        </w:numPr>
        <w:pStyle w:val="Compact"/>
      </w:pPr>
      <w:r>
        <w:t xml:space="preserve">Enhance interdisciplinary collaboration by establishing formal referral pathways with oral surgeons and prosthodontists.</w:t>
      </w:r>
    </w:p>
    <w:p>
      <w:pPr>
        <w:numPr>
          <w:ilvl w:val="0"/>
          <w:numId w:val="1001"/>
        </w:numPr>
        <w:pStyle w:val="Compact"/>
      </w:pPr>
      <w:r>
        <w:t xml:space="preserve">Implement a standardized complaint management system to ensure thorough documentation and resolution of patient concerns.</w:t>
      </w:r>
    </w:p>
    <w:p>
      <w:pPr>
        <w:numPr>
          <w:ilvl w:val="0"/>
          <w:numId w:val="1001"/>
        </w:numPr>
        <w:pStyle w:val="Compact"/>
      </w:pPr>
      <w:r>
        <w:t xml:space="preserve">Update the clinic’s emergency response plan and conduct regular staff training sessions.</w:t>
      </w:r>
    </w:p>
    <w:p>
      <w:pPr>
        <w:numPr>
          <w:ilvl w:val="0"/>
          <w:numId w:val="1001"/>
        </w:numPr>
        <w:pStyle w:val="Compact"/>
      </w:pPr>
      <w:r>
        <w:t xml:space="preserve">Increase the use of digital technologies, such as 3D printing and AI-driven treatment planning, to improve efficiency and patient outcomes.</w:t>
      </w:r>
    </w:p>
    <w:p>
      <w:pPr>
        <w:pStyle w:val="FirstParagraph"/>
      </w:pPr>
      <w:r>
        <w:t xml:space="preserve">In conclusion, this Peer Review Report affirms that the Orthodontist under review maintains a high standard of clinical practice and professional conduct. By addressing the identified areas for improvement, the Orthodontist can further elevate the quality of care provided to patients in Australia Brisbane. The review panel will conduct a follow-up assessment in 12 months to monitor progress and ensure compliance with the recommendations outlined in this report.</w:t>
      </w:r>
    </w:p>
    <w:bookmarkEnd w:id="26"/>
    <w:p>
      <w:pPr>
        <w:pStyle w:val="BodyText"/>
      </w:pPr>
      <w:r>
        <w:rPr>
          <w:bCs/>
          <w:b/>
        </w:rPr>
        <w:t xml:space="preserve">Prepared by:</w:t>
      </w:r>
    </w:p>
    <w:p>
      <w:pPr>
        <w:pStyle w:val="BodyText"/>
      </w:pPr>
      <w:r>
        <w:t xml:space="preserve">Dr. Jane Smith, Specialist Orthodontist</w:t>
      </w:r>
    </w:p>
    <w:p>
      <w:pPr>
        <w:pStyle w:val="BodyText"/>
      </w:pPr>
      <w:r>
        <w:t xml:space="preserve">Dr. John Doe, Specialist Orthodontist</w:t>
      </w:r>
    </w:p>
    <w:p>
      <w:pPr>
        <w:pStyle w:val="BodyText"/>
      </w:pPr>
      <w:r>
        <w:t xml:space="preserve">Dr. Emily White, Specialist Orthodontist</w:t>
      </w:r>
    </w:p>
    <w:p>
      <w:pPr>
        <w:pStyle w:val="BodyText"/>
      </w:pPr>
      <w:r>
        <w:rPr>
          <w:bCs/>
          <w:b/>
        </w:rPr>
        <w:t xml:space="preserve">Independent Orthodontic Peer Review Panel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 in Australia Brisbane</dc:title>
  <dc:creator/>
  <dc:language>en</dc:language>
  <cp:keywords/>
  <dcterms:created xsi:type="dcterms:W3CDTF">2026-10-10T03:18:38Z</dcterms:created>
  <dcterms:modified xsi:type="dcterms:W3CDTF">2026-10-10T03:18:38Z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