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7" w:name="Xd5a6d131917bbeabece0d725d280aec8bae94d6"/>
    <w:p>
      <w:pPr>
        <w:pStyle w:val="Heading1"/>
      </w:pPr>
      <w:r>
        <w:t xml:space="preserve">Peer Review Report: Orthodontic Clinical Practice</w:t>
      </w:r>
    </w:p>
    <w:p>
      <w:pPr>
        <w:pStyle w:val="FirstParagraph"/>
      </w:pPr>
      <w:r>
        <w:rPr>
          <w:bCs/>
          <w:b/>
        </w:rPr>
        <w:t xml:space="preserve">Subject:</w:t>
      </w:r>
      <w:r>
        <w:t xml:space="preserve"> </w:t>
      </w:r>
      <w:r>
        <w:t xml:space="preserve">Comprehensive Evaluation of Orthodontic Treatment Protocols and Clinical Outcomes</w:t>
      </w:r>
    </w:p>
    <w:p>
      <w:pPr>
        <w:pStyle w:val="BodyText"/>
      </w:pPr>
      <w:r>
        <w:rPr>
          <w:bCs/>
          <w:b/>
        </w:rPr>
        <w:t xml:space="preserve">Location:</w:t>
      </w:r>
      <w:r>
        <w:t xml:space="preserve"> </w:t>
      </w:r>
      <w:r>
        <w:t xml:space="preserve">Brazil Brasília (Federal District)</w:t>
      </w:r>
    </w:p>
    <w:p>
      <w:pPr>
        <w:pStyle w:val="BodyText"/>
      </w:pPr>
      <w:r>
        <w:rPr>
          <w:bCs/>
          <w:b/>
        </w:rPr>
        <w:t xml:space="preserve">Specialty:</w:t>
      </w:r>
      <w:r>
        <w:t xml:space="preserve"> </w:t>
      </w:r>
      <w:r>
        <w:t xml:space="preserve">Orthodontics and Dentofacial Orthopedics</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Board-Certified Orthodontist (CRO-DF Registered)</w:t>
      </w:r>
    </w:p>
    <w:bookmarkStart w:id="20"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efficacy of a specific Orthodontist practicing within the metropolitan area of Brazil Brasília. As the capital of Brazil, Brasília represents a hub for high-level medical and dental specialization. Consequently, the expectations for orthodontic care in this region are exceptionally high, demanding adherence to international standards while respecting local regulatory frameworks established by the Regional Council of Dentistry (CRO-DF).</w:t>
      </w:r>
    </w:p>
    <w:p>
      <w:pPr>
        <w:pStyle w:val="BodyText"/>
      </w:pPr>
      <w:r>
        <w:t xml:space="preserve">The purpose of this review is to ensure that the Orthodontist in question maintains a level of competence that aligns with the best interests of the patient population in Brasília. This document details the methodology of the review, analyzes specific case studies, evaluates the use of technology, and provides a final verdict regarding the professional's standing in the field of Orthodontics.</w:t>
      </w:r>
    </w:p>
    <w:bookmarkEnd w:id="20"/>
    <w:bookmarkStart w:id="21" w:name="introduction-and-context"/>
    <w:p>
      <w:pPr>
        <w:pStyle w:val="Heading2"/>
      </w:pPr>
      <w:r>
        <w:t xml:space="preserve">2. Introduction and Context</w:t>
      </w:r>
    </w:p>
    <w:p>
      <w:pPr>
        <w:pStyle w:val="FirstParagraph"/>
      </w:pPr>
      <w:r>
        <w:t xml:space="preserve">Orthodontics is a specialized branch of dentistry focused on the diagnosis, prevention, interception, and correction of malocclusions and other dental and facial irregularities. In Brazil Brasília, the demand for aesthetic and functional dental correction is significant. The local demographic includes a diverse population seeking advanced treatments, ranging from traditional fixed appliances to clear aligner therapy and orthognathic surgery coordination.</w:t>
      </w:r>
    </w:p>
    <w:p>
      <w:pPr>
        <w:pStyle w:val="BodyText"/>
      </w:pPr>
      <w:r>
        <w:t xml:space="preserve">This Peer Review Report was initiated following a routine quality assurance protocol. The review focuses on the Orthodontist's ability to formulate comprehensive treatment plans, execute biomechanical movements safely, and achieve stable, long-term results. The evaluation strictly adheres to the ethical and technical guidelines mandated for dental professionals operating in the Federal District.</w:t>
      </w:r>
    </w:p>
    <w:bookmarkEnd w:id="21"/>
    <w:bookmarkStart w:id="22" w:name="methodology-of-the-review"/>
    <w:p>
      <w:pPr>
        <w:pStyle w:val="Heading2"/>
      </w:pPr>
      <w:r>
        <w:t xml:space="preserve">3. Methodology of the Review</w:t>
      </w:r>
    </w:p>
    <w:p>
      <w:pPr>
        <w:pStyle w:val="FirstParagraph"/>
      </w:pPr>
      <w:r>
        <w:t xml:space="preserve">To provide an objective and thorough assessment, this Peer Review Report utilized a multi-faceted approach. The evaluation process included the following components:</w:t>
      </w:r>
    </w:p>
    <w:p>
      <w:pPr>
        <w:numPr>
          <w:ilvl w:val="0"/>
          <w:numId w:val="1001"/>
        </w:numPr>
        <w:pStyle w:val="Compact"/>
      </w:pPr>
      <w:r>
        <w:rPr>
          <w:bCs/>
          <w:b/>
        </w:rPr>
        <w:t xml:space="preserve">Clinical Record Audit:</w:t>
      </w:r>
      <w:r>
        <w:t xml:space="preserve"> </w:t>
      </w:r>
      <w:r>
        <w:t xml:space="preserve">A random selection of 20 completed patient files was reviewed. These files were analyzed for completeness, including initial records, cephalometric analysis, panoramic radiographs, and intraoral photography.</w:t>
      </w:r>
    </w:p>
    <w:p>
      <w:pPr>
        <w:numPr>
          <w:ilvl w:val="0"/>
          <w:numId w:val="1001"/>
        </w:numPr>
        <w:pStyle w:val="Compact"/>
      </w:pPr>
      <w:r>
        <w:rPr>
          <w:bCs/>
          <w:b/>
        </w:rPr>
        <w:t xml:space="preserve">Treatment Planning Analysis:</w:t>
      </w:r>
      <w:r>
        <w:t xml:space="preserve"> </w:t>
      </w:r>
      <w:r>
        <w:t xml:space="preserve">The diagnostic logic used by the Orthodontist was scrutinized. We assessed whether the proposed interventions were evidence-based and appropriate for the specific malocclusion presented.</w:t>
      </w:r>
    </w:p>
    <w:p>
      <w:pPr>
        <w:numPr>
          <w:ilvl w:val="0"/>
          <w:numId w:val="1001"/>
        </w:numPr>
        <w:pStyle w:val="Compact"/>
      </w:pPr>
      <w:r>
        <w:rPr>
          <w:bCs/>
          <w:b/>
        </w:rPr>
        <w:t xml:space="preserve">Outcome Evaluation:</w:t>
      </w:r>
      <w:r>
        <w:t xml:space="preserve"> </w:t>
      </w:r>
      <w:r>
        <w:t xml:space="preserve">Final occlusion, facial aesthetics, and periodontal health were evaluated using standardized indices, such as the Index of Orthodontic Treatment Need (IOTN) and the Peer Assessment Rating (PAR) index.</w:t>
      </w:r>
    </w:p>
    <w:p>
      <w:pPr>
        <w:numPr>
          <w:ilvl w:val="0"/>
          <w:numId w:val="1001"/>
        </w:numPr>
        <w:pStyle w:val="Compact"/>
      </w:pPr>
      <w:r>
        <w:rPr>
          <w:bCs/>
          <w:b/>
        </w:rPr>
        <w:t xml:space="preserve">Compliance Check:</w:t>
      </w:r>
      <w:r>
        <w:t xml:space="preserve"> </w:t>
      </w:r>
      <w:r>
        <w:t xml:space="preserve">Verification of the Orthodontist's adherence to CRO-DF regulations regarding informed consent, sterilization protocols, and data privacy.</w:t>
      </w:r>
    </w:p>
    <w:bookmarkEnd w:id="22"/>
    <w:bookmarkStart w:id="23" w:name="X45c1b4156b66fede970d38e87ba1f3035493e48"/>
    <w:p>
      <w:pPr>
        <w:pStyle w:val="Heading2"/>
      </w:pPr>
      <w:r>
        <w:t xml:space="preserve">4. Clinical Competence and Diagnostic Accuracy</w:t>
      </w:r>
    </w:p>
    <w:p>
      <w:pPr>
        <w:pStyle w:val="FirstParagraph"/>
      </w:pPr>
      <w:r>
        <w:t xml:space="preserve">The Orthodontist under review demonstrated a robust understanding of craniofacial growth and development. In the context of Brazil Brasília, where patients often present with complex skeletal discrepancies, the ability to distinguish between dental and skeletal issues is paramount. The review found that the Orthodontist consistently utilized advanced cephalometric analysis to guide treatment decisions.</w:t>
      </w:r>
    </w:p>
    <w:p>
      <w:pPr>
        <w:pStyle w:val="BodyText"/>
      </w:pPr>
      <w:r>
        <w:t xml:space="preserve">Diagnostic records were found to be comprehensive. The use of digital imaging and 3D cone-beam computed tomography (CBCT) was noted in complex cases, reflecting a modern approach to Orthodontics. This technological integration is particularly relevant in Brasília, where access to high-end dental technology is prevalent. The Orthodontist showed proficiency in identifying airway issues and temporomandibular joint (TMJ) disorders, ensuring a holistic approach to patient care.</w:t>
      </w:r>
    </w:p>
    <w:bookmarkEnd w:id="23"/>
    <w:bookmarkStart w:id="24" w:name="treatment-execution-and-biomechanics"/>
    <w:p>
      <w:pPr>
        <w:pStyle w:val="Heading2"/>
      </w:pPr>
      <w:r>
        <w:t xml:space="preserve">5. Treatment Execution and Biomechanics</w:t>
      </w:r>
    </w:p>
    <w:p>
      <w:pPr>
        <w:pStyle w:val="FirstParagraph"/>
      </w:pPr>
      <w:r>
        <w:t xml:space="preserve">The execution of treatment plans was evaluated for efficiency and safety. The Orthodontist displayed a high level of skill in biomechanics, effectively managing space closure, root parallelism, and vertical control. There were no instances of iatrogenic damage, such as root resorption or periodontal compromise, attributable to excessive force application.</w:t>
      </w:r>
    </w:p>
    <w:p>
      <w:pPr>
        <w:pStyle w:val="BodyText"/>
      </w:pPr>
      <w:r>
        <w:t xml:space="preserve">Furthermore, the Orthodontist's approach to interdisciplinary care was commendable. In cases requiring collaboration with prosthodontists or oral surgeons, common in the specialized environment of Brazil Brasília, the Orthodontist facilitated clear communication and coordinated treatment timelines effectively. This ensures that the final result is not only orthodontically sound but also functionally and aesthetically integrated.</w:t>
      </w:r>
    </w:p>
    <w:bookmarkEnd w:id="24"/>
    <w:bookmarkStart w:id="25" w:name="patient-care-and-professional-ethics"/>
    <w:p>
      <w:pPr>
        <w:pStyle w:val="Heading2"/>
      </w:pPr>
      <w:r>
        <w:t xml:space="preserve">6. Patient Care and Professional Ethics</w:t>
      </w:r>
    </w:p>
    <w:p>
      <w:pPr>
        <w:pStyle w:val="FirstParagraph"/>
      </w:pPr>
      <w:r>
        <w:t xml:space="preserve">A critical component of this Peer Review Report is the assessment of patient interaction. The Orthodontist maintained detailed records of informed consent, ensuring that patients in Brasília were fully aware of the risks, benefits, and alternatives of their treatment. The documentation reflected a commitment to transparency and ethical practice.</w:t>
      </w:r>
    </w:p>
    <w:p>
      <w:pPr>
        <w:pStyle w:val="BodyText"/>
      </w:pPr>
      <w:r>
        <w:t xml:space="preserve">Patient feedback, where available, indicated high satisfaction levels regarding the Orthodontist's communication style and the cleanliness of the clinical environment. The professional demonstrated cultural competence and sensitivity, which is essential when serving the diverse population of the Brazilian capital.</w:t>
      </w:r>
    </w:p>
    <w:bookmarkEnd w:id="25"/>
    <w:bookmarkStart w:id="26" w:name="conclusion-and-recommendations"/>
    <w:p>
      <w:pPr>
        <w:pStyle w:val="Heading2"/>
      </w:pPr>
      <w:r>
        <w:t xml:space="preserve">7. Conclusion and Recommendations</w:t>
      </w:r>
    </w:p>
    <w:p>
      <w:pPr>
        <w:pStyle w:val="FirstParagraph"/>
      </w:pPr>
      <w:r>
        <w:t xml:space="preserve">Based on the comprehensive analysis conducted for this Peer Review Report, it is the conclusion of the reviewer that the Orthodontist meets and, in several areas, exceeds the standards of care expected in Brazil Brasília. The professional exhibits a high degree of clinical competence, diagnostic acumen, and ethical integrity.</w:t>
      </w:r>
    </w:p>
    <w:p>
      <w:pPr>
        <w:pStyle w:val="BodyText"/>
      </w:pPr>
      <w:r>
        <w:t xml:space="preserve">The Orthodontist's practice is characterized by evidence-based decision-making and the effective use of modern technology. The treatment outcomes reviewed demonstrate stability and aesthetic harmony.</w:t>
      </w:r>
    </w:p>
    <w:p>
      <w:pPr>
        <w:pStyle w:val="BodyText"/>
      </w:pPr>
      <w:r>
        <w:rPr>
          <w:bCs/>
          <w:b/>
        </w:rPr>
        <w:t xml:space="preserve">Recommendations:</w:t>
      </w:r>
    </w:p>
    <w:p>
      <w:pPr>
        <w:numPr>
          <w:ilvl w:val="0"/>
          <w:numId w:val="1002"/>
        </w:numPr>
        <w:pStyle w:val="Compact"/>
      </w:pPr>
      <w:r>
        <w:t xml:space="preserve">Continue to engage in Continuing Education (CE) to stay abreast of emerging trends in digital Orthodontics.</w:t>
      </w:r>
    </w:p>
    <w:p>
      <w:pPr>
        <w:numPr>
          <w:ilvl w:val="0"/>
          <w:numId w:val="1002"/>
        </w:numPr>
        <w:pStyle w:val="Compact"/>
      </w:pPr>
      <w:r>
        <w:t xml:space="preserve">Maintain the current high standards of interdisciplinary collaboration.</w:t>
      </w:r>
    </w:p>
    <w:p>
      <w:pPr>
        <w:numPr>
          <w:ilvl w:val="0"/>
          <w:numId w:val="1002"/>
        </w:numPr>
        <w:pStyle w:val="Compact"/>
      </w:pPr>
      <w:r>
        <w:t xml:space="preserve">Consider implementing a more structured long-term retention follow-up program to further document stability rates.</w:t>
      </w:r>
    </w:p>
    <w:p>
      <w:pPr>
        <w:pStyle w:val="FirstParagraph"/>
      </w:pPr>
      <w:r>
        <w:t xml:space="preserve">This Peer Review Report serves as a formal endorsement of the Orthodontist's capability to provide superior dental care to the residents of Brazil Brasília.</w:t>
      </w:r>
    </w:p>
    <w:p>
      <w:pPr>
        <w:pStyle w:val="BodyText"/>
      </w:pPr>
      <w:r>
        <w:rPr>
          <w:bCs/>
          <w:b/>
        </w:rPr>
        <w:t xml:space="preserve">Reviewed and Approved By:</w:t>
      </w:r>
    </w:p>
    <w:p>
      <w:pPr>
        <w:pStyle w:val="BodyText"/>
      </w:pPr>
      <w:r>
        <w:t xml:space="preserve">Dr. [Name Redacted]</w:t>
      </w:r>
    </w:p>
    <w:p>
      <w:pPr>
        <w:pStyle w:val="BodyText"/>
      </w:pPr>
      <w:r>
        <w:t xml:space="preserve">Senior Orthodontist &amp; Peer Reviewer</w:t>
      </w:r>
    </w:p>
    <w:p>
      <w:pPr>
        <w:pStyle w:val="BodyText"/>
      </w:pPr>
      <w:r>
        <w:t xml:space="preserve">Member, Brazilian Society of Orthodontics and Dentofacial Orthopedics (SBO)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Brazil Brasília</dc:title>
  <dc:creator/>
  <dc:language>en</dc:language>
  <cp:keywords/>
  <dcterms:created xsi:type="dcterms:W3CDTF">2026-10-10T04:35:36Z</dcterms:created>
  <dcterms:modified xsi:type="dcterms:W3CDTF">2026-10-10T04:35:36Z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