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Orthodontist</w:t>
      </w:r>
    </w:p>
    <w:p>
      <w:pPr>
        <w:pStyle w:val="BodyText"/>
      </w:pPr>
      <w:r>
        <w:rPr>
          <w:bCs/>
          <w:b/>
        </w:rPr>
        <w:t xml:space="preserve">Location:</w:t>
      </w:r>
      <w:r>
        <w:t xml:space="preserve"> </w:t>
      </w:r>
      <w:r>
        <w:t xml:space="preserve">Shanghai, China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and Operational Audit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patient care protocols, and operational compliance of a practicing Orthodontist located in the municipality of Shanghai, China. The review aims to ensure that the practitioner's methods align with both international best practices in orthodontics and the specific regulatory requirements set forth by the National Health Commission of the People's Republic of China. The scope of this review encompasses clinical case management, diagnostic accuracy, treatment planning, patient communication, and adherence to local health and safety standards within the competitive and highly regulated medical landscape of Shanghai.</w:t>
      </w:r>
    </w:p>
    <w:bookmarkEnd w:id="21"/>
    <w:bookmarkStart w:id="22" w:name="introduction-and-context"/>
    <w:p>
      <w:pPr>
        <w:pStyle w:val="Heading2"/>
      </w:pPr>
      <w:r>
        <w:t xml:space="preserve">2. Introduction and Context</w:t>
      </w:r>
    </w:p>
    <w:p>
      <w:pPr>
        <w:pStyle w:val="FirstParagraph"/>
      </w:pPr>
      <w:r>
        <w:t xml:space="preserve">Shanghai represents one of the most advanced medical hubs in Asia. As a global financial and cultural center, the city attracts a diverse patient demographic, including local residents, expatriates, and international students. Consequently, the expectations for dental care, particularly specialized fields such as orthodontics, are exceptionally high. The Orthodontist under review operates within this dynamic environment, where precision, technological integration, and cultural sensitivity are paramount.</w:t>
      </w:r>
    </w:p>
    <w:p>
      <w:pPr>
        <w:pStyle w:val="BodyText"/>
      </w:pPr>
      <w:r>
        <w:t xml:space="preserve">The purpose of this Peer Review Report is to provide an objective assessment of the Orthodontist's practice. It is designed to identify areas of excellence and opportunities for improvement, ensuring that the standard of care provided in Shanghai meets the rigorous demands of modern orthodontic science. This document serves as a formal record of the evaluation process, highlighting the practitioner's commitment to professional development and patient safety.</w:t>
      </w:r>
    </w:p>
    <w:bookmarkEnd w:id="22"/>
    <w:bookmarkStart w:id="23" w:name="Xef1a2fdbbe33056f5dead11e8d59f56c3e4a55b"/>
    <w:p>
      <w:pPr>
        <w:pStyle w:val="Heading2"/>
      </w:pPr>
      <w:r>
        <w:t xml:space="preserve">3. Clinical Competence and Treatment Planning</w:t>
      </w:r>
    </w:p>
    <w:p>
      <w:pPr>
        <w:pStyle w:val="FirstParagraph"/>
      </w:pPr>
      <w:r>
        <w:t xml:space="preserve">A thorough examination of the Orthodontist's case files reveals a high level of clinical competence. The review focused on the diagnostic phase, which is critical in orthodontics. The practitioner demonstrates proficiency in utilizing advanced diagnostic tools, including panoramic radiographs, cephalometric analysis, and intraoral scanning technology. These tools are essential for creating accurate 3D models of the patient's dentition, a standard increasingly expected in top-tier clinics in Shanghai.</w:t>
      </w:r>
    </w:p>
    <w:p>
      <w:pPr>
        <w:pStyle w:val="BodyText"/>
      </w:pPr>
      <w:r>
        <w:t xml:space="preserve">Treatment plans were assessed for their logical progression and biological soundness. The Orthodontist shows a strong understanding of craniofacial growth and development, tailoring interventions to the specific needs of pediatric, adolescent, and adult patients. The review noted that the practitioner effectively differentiates between functional and aesthetic concerns, ensuring that treatment outcomes are not only visually pleasing but also functionally stable. This holistic approach is particularly important in China, where there is a growing awareness of the long-term health benefits of proper occlusion.</w:t>
      </w:r>
    </w:p>
    <w:bookmarkEnd w:id="23"/>
    <w:bookmarkStart w:id="24" w:name="Xc2535ff3b4ff1a769efea20ba068b446b087ee2"/>
    <w:p>
      <w:pPr>
        <w:pStyle w:val="Heading2"/>
      </w:pPr>
      <w:r>
        <w:t xml:space="preserve">4. Adherence to Regulatory Standards in China</w:t>
      </w:r>
    </w:p>
    <w:p>
      <w:pPr>
        <w:pStyle w:val="FirstParagraph"/>
      </w:pPr>
      <w:r>
        <w:t xml:space="preserve">Compliance with local regulations is a non-negotiable aspect of medical practice in China. This Peer Review Report confirms that the Orthodontist adheres strictly to the guidelines established by the Shanghai Municipal Health Commission. This includes proper licensing, maintenance of medical records in accordance with Chinese law, and adherence to infection control protocols.</w:t>
      </w:r>
    </w:p>
    <w:p>
      <w:pPr>
        <w:pStyle w:val="BodyText"/>
      </w:pPr>
      <w:r>
        <w:t xml:space="preserve">The review specifically examined the sterilization processes and waste management procedures within the clinic. The Orthodontist's facility meets the stringent hygiene standards required for dental practices in Shanghai. Furthermore, the practitioner ensures that all materials and appliances used, whether imported or domestically sourced, comply with the National Medical Products Administration (NMPA) regulations. This attention to regulatory detail is crucial for maintaining patient trust and avoiding legal complications in a highly monitored healthcare environment.</w:t>
      </w:r>
    </w:p>
    <w:bookmarkEnd w:id="24"/>
    <w:bookmarkStart w:id="25" w:name="Xfa51400a924de4646f713c9fb56666fbaadd6ca"/>
    <w:p>
      <w:pPr>
        <w:pStyle w:val="Heading2"/>
      </w:pPr>
      <w:r>
        <w:t xml:space="preserve">5. Patient Communication and Cultural Sensitivity</w:t>
      </w:r>
    </w:p>
    <w:p>
      <w:pPr>
        <w:pStyle w:val="FirstParagraph"/>
      </w:pPr>
      <w:r>
        <w:t xml:space="preserve">Effective communication is a cornerstone of successful orthodontic treatment. In a multicultural city like Shanghai, the ability to communicate clearly with patients from diverse backgrounds is essential. The Orthodontist demonstrates strong communication skills, explaining complex treatment plans in a manner that is easily understood by patients and their families.</w:t>
      </w:r>
    </w:p>
    <w:p>
      <w:pPr>
        <w:pStyle w:val="BodyText"/>
      </w:pPr>
      <w:r>
        <w:t xml:space="preserve">The review observed that the practitioner is sensitive to the cultural nuances of the Chinese market. For instance, there is a strong emphasis on aesthetic outcomes and social perception in Shanghai. The Orthodontist addresses these concerns empathetically, offering options such as clear aligners and lingual braces that cater to patients seeking discreet treatment. Additionally, the practitioner ensures that informed consent is obtained in a transparent manner, respecting the patient's autonomy and right to make informed decisions about their care.</w:t>
      </w:r>
    </w:p>
    <w:bookmarkEnd w:id="25"/>
    <w:bookmarkStart w:id="26" w:name="technological-integration-and-innovation"/>
    <w:p>
      <w:pPr>
        <w:pStyle w:val="Heading2"/>
      </w:pPr>
      <w:r>
        <w:t xml:space="preserve">6. Technological Integration and Innovation</w:t>
      </w:r>
    </w:p>
    <w:p>
      <w:pPr>
        <w:pStyle w:val="FirstParagraph"/>
      </w:pPr>
      <w:r>
        <w:t xml:space="preserve">Shanghai is at the forefront of technological adoption in healthcare. This Peer Review Report highlights the Orthodontist's commitment to integrating cutting-edge technology into their practice. The use of digital imaging, computer-aided design (CAD), and computer-aided manufacturing (CAM) allows for precise treatment planning and efficient appliance fabrication.</w:t>
      </w:r>
    </w:p>
    <w:p>
      <w:pPr>
        <w:pStyle w:val="BodyText"/>
      </w:pPr>
      <w:r>
        <w:t xml:space="preserve">The practitioner stays updated with the latest advancements in orthodontic research and technology, participating in continuing education programs and professional conferences. This dedication to lifelong learning ensures that the Orthodontist remains competitive and capable of providing state-of-the-art care to patients in Shanghai. The adoption of digital workflows not only enhances treatment accuracy but also improves the overall patient experience by reducing appointment times and increasing convenience.</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Orthodontist's practice in Shanghai is deemed to be of high quality. The practitioner demonstrates excellent clinical skills, adheres to regulatory standards, and provides patient-centered care. However, to further enhance the practice, the following recommendations are made:</w:t>
      </w:r>
    </w:p>
    <w:p>
      <w:pPr>
        <w:numPr>
          <w:ilvl w:val="0"/>
          <w:numId w:val="1001"/>
        </w:numPr>
        <w:pStyle w:val="Compact"/>
      </w:pPr>
      <w:r>
        <w:t xml:space="preserve">Expand multilingual support services to better serve the international community in Shanghai.</w:t>
      </w:r>
    </w:p>
    <w:p>
      <w:pPr>
        <w:numPr>
          <w:ilvl w:val="0"/>
          <w:numId w:val="1001"/>
        </w:numPr>
        <w:pStyle w:val="Compact"/>
      </w:pPr>
      <w:r>
        <w:t xml:space="preserve">Implement a more robust patient feedback system to continuously monitor satisfaction levels.</w:t>
      </w:r>
    </w:p>
    <w:p>
      <w:pPr>
        <w:numPr>
          <w:ilvl w:val="0"/>
          <w:numId w:val="1001"/>
        </w:numPr>
        <w:pStyle w:val="Compact"/>
      </w:pPr>
      <w:r>
        <w:t xml:space="preserve">Explore partnerships with local universities for research and educational opportunities.</w:t>
      </w:r>
    </w:p>
    <w:p>
      <w:pPr>
        <w:pStyle w:val="FirstParagraph"/>
      </w:pPr>
      <w:r>
        <w:t xml:space="preserve">In conclusion, this Orthodontist exemplifies the high standards expected in the field of orthodontics within China's premier city. The practice is well-positioned to continue delivering exceptional care and contributing to the advancement of dental health in Shanghai.</w:t>
      </w:r>
    </w:p>
    <w:bookmarkEnd w:id="27"/>
    <w:p>
      <w:pPr>
        <w:pStyle w:val="BodyText"/>
      </w:pPr>
      <w:r>
        <w:rPr>
          <w:bCs/>
          <w:b/>
        </w:rPr>
        <w:t xml:space="preserve">Reviewed By:</w:t>
      </w:r>
    </w:p>
    <w:p>
      <w:pPr>
        <w:pStyle w:val="BodyText"/>
      </w:pPr>
      <w:r>
        <w:t xml:space="preserve">Dr. [Name Redacted]</w:t>
      </w:r>
    </w:p>
    <w:p>
      <w:pPr>
        <w:pStyle w:val="BodyText"/>
      </w:pPr>
      <w:r>
        <w:t xml:space="preserve">Senior Orthodontic Consultant</w:t>
      </w:r>
    </w:p>
    <w:p>
      <w:pPr>
        <w:pStyle w:val="BodyText"/>
      </w:pPr>
      <w:r>
        <w:t xml:space="preserve">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Shanghai, China</dc:title>
  <dc:creator/>
  <dc:language>en</dc:language>
  <cp:keywords/>
  <dcterms:created xsi:type="dcterms:W3CDTF">2026-10-10T03:18:29Z</dcterms:created>
  <dcterms:modified xsi:type="dcterms:W3CDTF">2026-10-10T03:18:29Z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