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Evaluation of Orthodontic Practice Standards</w:t>
      </w:r>
    </w:p>
    <w:p>
      <w:pPr>
        <w:pStyle w:val="BodyText"/>
      </w:pPr>
      <w:r>
        <w:rPr>
          <w:bCs/>
          <w:b/>
        </w:rPr>
        <w:t xml:space="preserve">Location:</w:t>
      </w:r>
      <w:r>
        <w:t xml:space="preserve"> </w:t>
      </w:r>
      <w:r>
        <w:t xml:space="preserve">France Marseille</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Dr. Jean-Luc Moreau, Senior Orthodontic Consultant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efficacy, ethical standards, and operational compliance of a specific Orthodontist practicing within the metropolitan area of France Marseille. The review aims to ensure that the practitioner adheres to the rigorous guidelines set forth by the French National Order of Dentists (Ordre National des Chirurgiens-Dentistes) and aligns with international best practices in orthodontic care. The scope of this assessment covers patient records, treatment planning methodologies, clinical outcomes, and the integration of modern technology within the clinic located in Marseille.</w:t>
      </w:r>
    </w:p>
    <w:bookmarkEnd w:id="21"/>
    <w:bookmarkStart w:id="22" w:name="introduction-and-context"/>
    <w:p>
      <w:pPr>
        <w:pStyle w:val="Heading2"/>
      </w:pPr>
      <w:r>
        <w:t xml:space="preserve">2. Introduction and Context</w:t>
      </w:r>
    </w:p>
    <w:p>
      <w:pPr>
        <w:pStyle w:val="FirstParagraph"/>
      </w:pPr>
      <w:r>
        <w:t xml:space="preserve">The field of orthodontics in France Marseille is characterized by a high demand for aesthetic dental correction and a competitive professional environment. As an Orthodontist operating in this region, the subject of this review is expected to maintain a level of excellence that reflects both local cultural expectations and national regulatory requirements. This Peer Review Report serves as a formal mechanism to validate the quality of care provided to patients, ensuring that the Orthodontist maintains the trust of the community in Marseille.</w:t>
      </w:r>
    </w:p>
    <w:p>
      <w:pPr>
        <w:pStyle w:val="BodyText"/>
      </w:pPr>
      <w:r>
        <w:t xml:space="preserve">The review process involved a comprehensive audit of fifty anonymized patient files, direct observation of clinical procedures, and interviews with support staff. The focus was placed on the consistency of diagnosis, the appropriateness of treatment modalities, and the long-term stability of orthodontic results.</w:t>
      </w:r>
    </w:p>
    <w:bookmarkEnd w:id="22"/>
    <w:bookmarkStart w:id="23" w:name="Xef1a2fdbbe33056f5dead11e8d59f56c3e4a55b"/>
    <w:p>
      <w:pPr>
        <w:pStyle w:val="Heading2"/>
      </w:pPr>
      <w:r>
        <w:t xml:space="preserve">3. Clinical Competence and Treatment Planning</w:t>
      </w:r>
    </w:p>
    <w:p>
      <w:pPr>
        <w:pStyle w:val="FirstParagraph"/>
      </w:pPr>
      <w:r>
        <w:t xml:space="preserve">A critical component of this Peer Review Report is the assessment of the Orthodontist’s diagnostic accuracy. The review found that the practitioner demonstrates a robust understanding of craniofacial growth and development. In the context of France Marseille, where patients often present with complex malocclusions, the Orthodontist’s ability to differentiate between skeletal and dental discrepancies is paramount.</w:t>
      </w:r>
    </w:p>
    <w:p>
      <w:pPr>
        <w:pStyle w:val="BodyText"/>
      </w:pPr>
      <w:r>
        <w:t xml:space="preserve">The treatment plans reviewed were detailed and evidence-based. The Orthodontist consistently utilized cephalometric analysis and panoramic radiographs to formulate comprehensive strategies. Furthermore, the integration of digital smile design tools was noted, reflecting a modern approach to orthodontics that is increasingly expected by patients in urban centers like Marseille. The review confirms that the Orthodontist prioritizes functional occlusion alongside aesthetic improvements, ensuring that treatments are not only visually pleasing but also physiologically sound.</w:t>
      </w:r>
    </w:p>
    <w:bookmarkEnd w:id="23"/>
    <w:bookmarkStart w:id="24" w:name="X82f9416b7de255c7999c4436ec07b7e3a38fa26"/>
    <w:p>
      <w:pPr>
        <w:pStyle w:val="Heading2"/>
      </w:pPr>
      <w:r>
        <w:t xml:space="preserve">4. Adherence to Regulatory Standards in France</w:t>
      </w:r>
    </w:p>
    <w:p>
      <w:pPr>
        <w:pStyle w:val="FirstParagraph"/>
      </w:pPr>
      <w:r>
        <w:t xml:space="preserve">Compliance with French healthcare regulations is a non-negotiable aspect of this Peer Review Report. The Orthodontist was evaluated against the standards mandated by the Ordre National des Chirurgiens-Dentistes. The review confirms that all informed consent procedures were meticulously documented, ensuring that patients in France Marseille were fully aware of the risks, benefits, and alternatives associated with their treatment.</w:t>
      </w:r>
    </w:p>
    <w:p>
      <w:pPr>
        <w:pStyle w:val="BodyText"/>
      </w:pPr>
      <w:r>
        <w:t xml:space="preserve">Additionally, the management of medical records adhered strictly to data protection laws, including the GDPR (General Data Protection Regulation), which is enforced across France. The Orthodontist demonstrated a clear protocol for the retention and confidentiality of patient data, a crucial element in maintaining professional integrity within the French legal framework.</w:t>
      </w:r>
    </w:p>
    <w:bookmarkEnd w:id="24"/>
    <w:bookmarkStart w:id="25" w:name="patient-care-and-communication"/>
    <w:p>
      <w:pPr>
        <w:pStyle w:val="Heading2"/>
      </w:pPr>
      <w:r>
        <w:t xml:space="preserve">5. Patient Care and Communication</w:t>
      </w:r>
    </w:p>
    <w:p>
      <w:pPr>
        <w:pStyle w:val="FirstParagraph"/>
      </w:pPr>
      <w:r>
        <w:t xml:space="preserve">Effective communication is essential for an Orthodontist, particularly in a diverse city like France Marseille. This Peer Review Report highlights the practitioner’s ability to communicate complex orthodontic concepts in a manner that is accessible to patients of varying ages and backgrounds. The review observed that the Orthodontist takes the time to explain treatment timelines, hygiene requirements, and the importance of compliance with appliances.</w:t>
      </w:r>
    </w:p>
    <w:p>
      <w:pPr>
        <w:pStyle w:val="BodyText"/>
      </w:pPr>
      <w:r>
        <w:t xml:space="preserve">Patient feedback, where available, indicated a high level of satisfaction with the interpersonal skills of the Orthodontist. The ability to build rapport and manage patient expectations is a significant strength, contributing to the overall success of orthodontic interventions in this region.</w:t>
      </w:r>
    </w:p>
    <w:bookmarkEnd w:id="25"/>
    <w:bookmarkStart w:id="26" w:name="use-of-technology-and-innovation"/>
    <w:p>
      <w:pPr>
        <w:pStyle w:val="Heading2"/>
      </w:pPr>
      <w:r>
        <w:t xml:space="preserve">6. Use of Technology and Innovation</w:t>
      </w:r>
    </w:p>
    <w:p>
      <w:pPr>
        <w:pStyle w:val="FirstParagraph"/>
      </w:pPr>
      <w:r>
        <w:t xml:space="preserve">The modern Orthodontist must stay abreast of technological advancements. This Peer Review Report notes that the clinic in France Marseille is equipped with state-of-the-art imaging systems and digital scanning technology. The use of intraoral scanners has reduced the discomfort associated with traditional impressions and improved the accuracy of appliance fabrication.</w:t>
      </w:r>
    </w:p>
    <w:p>
      <w:pPr>
        <w:pStyle w:val="BodyText"/>
      </w:pPr>
      <w:r>
        <w:t xml:space="preserve">The Orthodontist’s willingness to adopt clear aligner therapy and other minimally invasive techniques demonstrates a commitment to providing contemporary care options. This adaptability is crucial for maintaining relevance and competitiveness in the orthodontic market of Marseille.</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the Orthodontist under review is deemed to be practicing at a standard that meets or exceeds the requirements for professional orthodontic care in France Marseille. The practitioner exhibits strong clinical judgment, adheres to regulatory standards, and maintains a patient-centered approach.</w:t>
      </w:r>
    </w:p>
    <w:p>
      <w:pPr>
        <w:pStyle w:val="BodyText"/>
      </w:pPr>
      <w:r>
        <w:t xml:space="preserve">Recommendations for continuous improvement include further participation in continuing education programs focused on emerging orthodontic technologies and periodic audits of clinical outcomes to ensure long-term stability of treatments. Overall, this Peer Review Report concludes that the Orthodontist is a valuable asset to the dental community in France Marseille, providing high-quality care that upholds the reputation of the profession.</w:t>
      </w:r>
    </w:p>
    <w:bookmarkEnd w:id="27"/>
    <w:p>
      <w:pPr>
        <w:pStyle w:val="BodyText"/>
      </w:pPr>
      <w:r>
        <w:rPr>
          <w:bCs/>
          <w:b/>
        </w:rPr>
        <w:t xml:space="preserve">Reviewed by:</w:t>
      </w:r>
    </w:p>
    <w:p>
      <w:pPr>
        <w:pStyle w:val="BodyText"/>
      </w:pPr>
      <w:r>
        <w:t xml:space="preserve">Dr. Jean-Luc Moreau</w:t>
      </w:r>
    </w:p>
    <w:p>
      <w:pPr>
        <w:pStyle w:val="BodyText"/>
      </w:pPr>
      <w:r>
        <w:t xml:space="preserve">Senior Orthodontic Consultant</w:t>
      </w:r>
    </w:p>
    <w:p>
      <w:pPr>
        <w:pStyle w:val="BodyText"/>
      </w:pPr>
      <w:r>
        <w:t xml:space="preserve">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France Marseille</dc:title>
  <dc:creator/>
  <dc:language>en</dc:language>
  <cp:keywords/>
  <dcterms:created xsi:type="dcterms:W3CDTF">2026-10-10T04:34:30Z</dcterms:created>
  <dcterms:modified xsi:type="dcterms:W3CDTF">2026-10-10T04:34:30Z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