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d476f8606c81093fa5a406acc3746eb3aa7caae"/>
    <w:p>
      <w:pPr>
        <w:pStyle w:val="Heading1"/>
      </w:pPr>
      <w:r>
        <w:t xml:space="preserve">Peer Review Report: Orthodontic Clinical Standards</w:t>
      </w:r>
    </w:p>
    <w:p>
      <w:pPr>
        <w:pStyle w:val="FirstParagraph"/>
      </w:pPr>
      <w:r>
        <w:rPr>
          <w:bCs/>
          <w:b/>
        </w:rPr>
        <w:t xml:space="preserve">Subject:</w:t>
      </w:r>
      <w:r>
        <w:t xml:space="preserve"> </w:t>
      </w:r>
      <w:r>
        <w:t xml:space="preserve">Orthodontist Performance Evaluation</w:t>
      </w:r>
      <w:r>
        <w:br/>
      </w:r>
      <w:r>
        <w:rPr>
          <w:bCs/>
          <w:b/>
        </w:rPr>
        <w:t xml:space="preserve">Location:</w:t>
      </w:r>
      <w:r>
        <w:t xml:space="preserve"> </w:t>
      </w:r>
      <w:r>
        <w:t xml:space="preserve">Abidjan, Ivory Coast</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Dental Quality Assurance Committee</w:t>
      </w:r>
      <w:r>
        <w:br/>
      </w:r>
      <w:r>
        <w:rPr>
          <w:bCs/>
          <w:b/>
        </w:rPr>
        <w:t xml:space="preserve">Report ID:</w:t>
      </w:r>
      <w:r>
        <w:t xml:space="preserve"> </w:t>
      </w:r>
      <w:r>
        <w:t xml:space="preserve">ORTH-ABJ-2023-089</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an Orthodontist practicing within the economic capital of Ivory Coast, Abidjan. As the demand for specialized dental care grows in West Africa, ensuring that orthodontic treatments meet international standards while remaining culturally and economically relevant to the local population is paramount. This report details the findings of a comprehensive audit conducted over a three-month period, focusing on diagnostic accuracy, treatment planning, patient safety, and the management of orthodontic appliances.</w:t>
      </w:r>
    </w:p>
    <w:bookmarkEnd w:id="20"/>
    <w:bookmarkStart w:id="21" w:name="introduction-and-scope"/>
    <w:p>
      <w:pPr>
        <w:pStyle w:val="Heading2"/>
      </w:pPr>
      <w:r>
        <w:t xml:space="preserve">2. Introduction and Scope</w:t>
      </w:r>
    </w:p>
    <w:p>
      <w:pPr>
        <w:pStyle w:val="FirstParagraph"/>
      </w:pPr>
      <w:r>
        <w:t xml:space="preserve">The practice of orthodontics in Abidjan is evolving rapidly. With an increasing awareness of dental aesthetics and functional occlusion among the residents of Cocody, Plateau, and Marcory, the role of the Orthodontist has expanded beyond simple alignment to comprehensive craniofacial management. This review assesses the subject Orthodontist against the guidelines set forth by the Ivorian Order of Dentists and international benchmarks established by the World Federation of Orthodontists.</w:t>
      </w:r>
    </w:p>
    <w:p>
      <w:pPr>
        <w:pStyle w:val="BodyText"/>
      </w:pPr>
      <w:r>
        <w:t xml:space="preserve">The scope of this review encompasses the analysis of 50 anonymized patient files, a direct observation of clinical procedures, an assessment of the sterilization protocols, and an evaluation of patient communication strategies. The objective is to determine if the Orthodontist maintains the high level of care expected in a modern medical hub like Abidjan.</w:t>
      </w:r>
    </w:p>
    <w:bookmarkEnd w:id="21"/>
    <w:bookmarkStart w:id="22" w:name="X45c1b4156b66fede970d38e87ba1f3035493e48"/>
    <w:p>
      <w:pPr>
        <w:pStyle w:val="Heading2"/>
      </w:pPr>
      <w:r>
        <w:t xml:space="preserve">3. Clinical Competence and Diagnostic Accuracy</w:t>
      </w:r>
    </w:p>
    <w:p>
      <w:pPr>
        <w:pStyle w:val="FirstParagraph"/>
      </w:pPr>
      <w:r>
        <w:t xml:space="preserve">A critical component of this Peer Review Report was the evaluation of diagnostic protocols. The Orthodontist demonstrated a robust understanding of cephalometric analysis and panoramic radiography. In the context of Ivory Coast, where genetic diversity can influence skeletal patterns, the ability to differentiate between skeletal and dental malocclusions is essential.</w:t>
      </w:r>
    </w:p>
    <w:p>
      <w:pPr>
        <w:pStyle w:val="BodyText"/>
      </w:pPr>
      <w:r>
        <w:t xml:space="preserve">The review found that the Orthodontist consistently utilizes digital imaging tools to create precise treatment plans. The assessment of Class II and Class III malocclusions, which are prevalent in the demographic, showed a high degree of accuracy. Furthermore, the integration of interdisciplinary approaches—collaborating with oral surgeons and periodontists when necessary—was noted as a significant strength. This collaborative approach is vital in Abidjan, where complex cases often require a multidisciplinary team to achieve optimal results.</w:t>
      </w:r>
    </w:p>
    <w:bookmarkEnd w:id="22"/>
    <w:bookmarkStart w:id="23" w:name="treatment-planning-and-execution"/>
    <w:p>
      <w:pPr>
        <w:pStyle w:val="Heading2"/>
      </w:pPr>
      <w:r>
        <w:t xml:space="preserve">4. Treatment Planning and Execution</w:t>
      </w:r>
    </w:p>
    <w:p>
      <w:pPr>
        <w:pStyle w:val="FirstParagraph"/>
      </w:pPr>
      <w:r>
        <w:t xml:space="preserve">The treatment plans reviewed reflected a balance between aesthetic goals and functional stability. The Orthodontist was observed utilizing a variety of appliances, including fixed metal brackets, ceramic brackets, and clear aligner therapy. The selection of appliances was appropriate for the socioeconomic status of the patients, ensuring that high-quality care is accessible to a broad spectrum of the Abidjan population.</w:t>
      </w:r>
    </w:p>
    <w:p>
      <w:pPr>
        <w:pStyle w:val="BodyText"/>
      </w:pPr>
      <w:r>
        <w:t xml:space="preserve">Particular attention was paid to the management of space and anchorage. The use of temporary anchorage devices (TADs) was noted in complex cases, demonstrating the Orthodontist's commitment to utilizing modern techniques. The progress of active treatment cases indicated that the Orthodontist adheres to biomechanical principles that minimize root resorption and periodontal damage.</w:t>
      </w:r>
    </w:p>
    <w:bookmarkEnd w:id="23"/>
    <w:bookmarkStart w:id="24" w:name="infection-control-and-safety-standards"/>
    <w:p>
      <w:pPr>
        <w:pStyle w:val="Heading2"/>
      </w:pPr>
      <w:r>
        <w:t xml:space="preserve">5. Infection Control and Safety Standards</w:t>
      </w:r>
    </w:p>
    <w:p>
      <w:pPr>
        <w:pStyle w:val="FirstParagraph"/>
      </w:pPr>
      <w:r>
        <w:t xml:space="preserve">Given the tropical climate of Abidjan, infection control is of utmost importance. This Peer Review Report confirms that the Orthodontist's clinic adheres to strict sterilization protocols. All orthodontic instruments are autoclaved according to manufacturer specifications, and single-use items are disposed of in accordance with Ivorian health regulations.</w:t>
      </w:r>
    </w:p>
    <w:p>
      <w:pPr>
        <w:pStyle w:val="BodyText"/>
      </w:pPr>
      <w:r>
        <w:t xml:space="preserve">The clinic environment was found to be clean, well-ventilated, and organized. The Orthodontist ensures that all staff members are trained in universal precautions. This diligence protects both the patients and the healthcare providers, maintaining a safe clinical environment that meets the expectations of a professional practice in Ivory Coast.</w:t>
      </w:r>
    </w:p>
    <w:bookmarkEnd w:id="24"/>
    <w:bookmarkStart w:id="25" w:name="patient-communication-and-ethics"/>
    <w:p>
      <w:pPr>
        <w:pStyle w:val="Heading2"/>
      </w:pPr>
      <w:r>
        <w:t xml:space="preserve">6. Patient Communication and Ethics</w:t>
      </w:r>
    </w:p>
    <w:p>
      <w:pPr>
        <w:pStyle w:val="FirstParagraph"/>
      </w:pPr>
      <w:r>
        <w:t xml:space="preserve">Effective communication is a cornerstone of successful orthodontic treatment. The Orthodontist was observed explaining treatment options, costs, and potential risks in clear, understandable language, often utilizing visual aids. The review noted a high level of cultural sensitivity, with the Orthodontist respecting the values and preferences of patients from diverse backgrounds within Abidjan.</w:t>
      </w:r>
    </w:p>
    <w:p>
      <w:pPr>
        <w:pStyle w:val="BodyText"/>
      </w:pPr>
      <w:r>
        <w:t xml:space="preserve">Informed consent was obtained for all procedures, with documents provided in French, the official language of Ivory Coast. The Orthodontist demonstrated transparency regarding the duration of treatment and the importance of retention, which is crucial for long-term stability. Ethical standards were upheld throughout the review, with no evidence of overtreatment or unnecessary procedures.</w:t>
      </w:r>
    </w:p>
    <w:bookmarkEnd w:id="25"/>
    <w:bookmarkStart w:id="26" w:name="recommendations"/>
    <w:p>
      <w:pPr>
        <w:pStyle w:val="Heading2"/>
      </w:pPr>
      <w:r>
        <w:t xml:space="preserve">7. Recommendations</w:t>
      </w:r>
    </w:p>
    <w:p>
      <w:pPr>
        <w:pStyle w:val="FirstParagraph"/>
      </w:pPr>
      <w:r>
        <w:t xml:space="preserve">While the Orthodontist has demonstrated a high level of proficiency, this Peer Review Report offers the following recommendations for continuous improvement:</w:t>
      </w:r>
    </w:p>
    <w:p>
      <w:pPr>
        <w:numPr>
          <w:ilvl w:val="0"/>
          <w:numId w:val="1001"/>
        </w:numPr>
        <w:pStyle w:val="Compact"/>
      </w:pPr>
      <w:r>
        <w:rPr>
          <w:bCs/>
          <w:b/>
        </w:rPr>
        <w:t xml:space="preserve">Continuing Education:</w:t>
      </w:r>
      <w:r>
        <w:t xml:space="preserve"> </w:t>
      </w:r>
      <w:r>
        <w:t xml:space="preserve">It is recommended that the Orthodontist pursue advanced training in digital orthodontics and 3D printing technologies, which are becoming increasingly standard in global practice.</w:t>
      </w:r>
    </w:p>
    <w:p>
      <w:pPr>
        <w:numPr>
          <w:ilvl w:val="0"/>
          <w:numId w:val="1001"/>
        </w:numPr>
        <w:pStyle w:val="Compact"/>
      </w:pPr>
      <w:r>
        <w:rPr>
          <w:bCs/>
          <w:b/>
        </w:rPr>
        <w:t xml:space="preserve">Community Outreach:</w:t>
      </w:r>
      <w:r>
        <w:t xml:space="preserve"> </w:t>
      </w:r>
      <w:r>
        <w:t xml:space="preserve">Given the high prevalence of untreated dental issues in Ivory Coast, the Orthodontist is encouraged to participate in community health initiatives in Abidjan to promote early orthodontic intervention.</w:t>
      </w:r>
    </w:p>
    <w:p>
      <w:pPr>
        <w:numPr>
          <w:ilvl w:val="0"/>
          <w:numId w:val="1001"/>
        </w:numPr>
        <w:pStyle w:val="Compact"/>
      </w:pPr>
      <w:r>
        <w:rPr>
          <w:bCs/>
          <w:b/>
        </w:rPr>
        <w:t xml:space="preserve">Record Keeping:</w:t>
      </w:r>
      <w:r>
        <w:t xml:space="preserve"> </w:t>
      </w:r>
      <w:r>
        <w:t xml:space="preserve">While digital records are used, implementing a more robust electronic health record (EHR) system could further enhance data security and patient tracking.</w:t>
      </w:r>
    </w:p>
    <w:bookmarkEnd w:id="26"/>
    <w:bookmarkStart w:id="27" w:name="conclusion"/>
    <w:p>
      <w:pPr>
        <w:pStyle w:val="Heading2"/>
      </w:pPr>
      <w:r>
        <w:t xml:space="preserve">8. Conclusion</w:t>
      </w:r>
    </w:p>
    <w:p>
      <w:pPr>
        <w:pStyle w:val="FirstParagraph"/>
      </w:pPr>
      <w:r>
        <w:t xml:space="preserve">In conclusion, this Peer Review Report affirms that the Orthodontist under review is providing high-quality, ethical, and safe orthodontic care in Abidjan, Ivory Coast. The practitioner demonstrates a strong command of clinical skills, a commitment to patient safety, and an understanding of the local healthcare landscape. The findings suggest that the Orthodontist is well-positioned to contribute positively to the advancement of dental health in the region.</w:t>
      </w:r>
    </w:p>
    <w:p>
      <w:pPr>
        <w:pStyle w:val="BodyText"/>
      </w:pPr>
      <w:r>
        <w:rPr>
          <w:bCs/>
          <w:b/>
        </w:rPr>
        <w:t xml:space="preserve">Reviewed By:</w:t>
      </w:r>
      <w:r>
        <w:br/>
      </w:r>
      <w:r>
        <w:t xml:space="preserve">Dr. Jean-Marc Kouassi</w:t>
      </w:r>
      <w:r>
        <w:br/>
      </w:r>
      <w:r>
        <w:t xml:space="preserve">Senior Orthodontic Consultant</w:t>
      </w:r>
      <w:r>
        <w:br/>
      </w:r>
      <w:r>
        <w:t xml:space="preserve">Abidjan Dental Association</w:t>
      </w:r>
    </w:p>
    <w:p>
      <w:pPr>
        <w:pStyle w:val="BodyText"/>
      </w:pPr>
      <w:r>
        <w:rPr>
          <w:bCs/>
          <w:b/>
        </w:rPr>
        <w:t xml:space="preserve">Approved By:</w:t>
      </w:r>
      <w:r>
        <w:br/>
      </w:r>
      <w:r>
        <w:t xml:space="preserve">Regional Health Authority</w:t>
      </w:r>
      <w:r>
        <w:br/>
      </w:r>
      <w:r>
        <w:t xml:space="preserve">Ivory Coast Ministry of Health</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Abidjan, Ivory Coast</dc:title>
  <dc:creator/>
  <dc:language>en</dc:language>
  <cp:keywords/>
  <dcterms:created xsi:type="dcterms:W3CDTF">2026-10-10T07:07:41Z</dcterms:created>
  <dcterms:modified xsi:type="dcterms:W3CDTF">2026-10-10T07:07:41Z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