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Standards</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A. M. Diallo, Senior Orthodontic Consultant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practices, diagnostic protocols, and treatment outcomes of a selected Orthodontist operating within the bustling medical district of Senegal Dakar. As the capital city of Senegal, Dakar serves as the primary hub for specialized healthcare in West Africa. Consequently, the demand for high-quality orthodontic care has surged, driven by an increasing awareness of dental aesthetics and functional occlusion among the local population.</w:t>
      </w:r>
    </w:p>
    <w:p>
      <w:pPr>
        <w:pStyle w:val="BodyText"/>
      </w:pPr>
      <w:r>
        <w:t xml:space="preserve">The purpose of this review is to ensure that the Orthodontist in question adheres to international standards of care while effectively addressing the unique demographic and environmental factors present in Senegal Dakar. This document assesses the practitioner's ability to manage complex malocclusions, their utilization of modern technology, and their commitment to patient safety and education.</w:t>
      </w:r>
    </w:p>
    <w:bookmarkEnd w:id="21"/>
    <w:bookmarkStart w:id="22" w:name="clinical-environment-and-infrastructure"/>
    <w:p>
      <w:pPr>
        <w:pStyle w:val="Heading2"/>
      </w:pPr>
      <w:r>
        <w:t xml:space="preserve">2. Clinical Environment and Infrastructure</w:t>
      </w:r>
    </w:p>
    <w:p>
      <w:pPr>
        <w:pStyle w:val="FirstParagraph"/>
      </w:pPr>
      <w:r>
        <w:t xml:space="preserve">The physical clinic located in Senegal Dakar was inspected for compliance with hygiene and safety regulations. The facility demonstrates a high level of professionalism, with sterilization protocols that meet the requirements of the Senegalese Ministry of Health. The Orthodontist has invested significantly in infrastructure, ensuring that the clinic is equipped to handle the specific needs of patients in this region.</w:t>
      </w:r>
    </w:p>
    <w:p>
      <w:pPr>
        <w:pStyle w:val="BodyText"/>
      </w:pPr>
      <w:r>
        <w:t xml:space="preserve">Notably, the clinic is equipped with digital radiography units and intraoral scanners. This technological integration is crucial in Senegal Dakar, where access to advanced imaging can sometimes be limited. By bringing these tools in-house, the Orthodontist ensures accurate diagnosis and reduces the radiation exposure for patients, a critical consideration for the many pediatric cases treated in the region. The environment is welcoming and culturally sensitive, reflecting the diverse nature of the Dakar community.</w:t>
      </w:r>
    </w:p>
    <w:bookmarkEnd w:id="22"/>
    <w:bookmarkStart w:id="23" w:name="X0ac803fa2f93247b52ab63447fd812d96d11792"/>
    <w:p>
      <w:pPr>
        <w:pStyle w:val="Heading2"/>
      </w:pPr>
      <w:r>
        <w:t xml:space="preserve">3. Diagnostic Protocols and Treatment Planning</w:t>
      </w:r>
    </w:p>
    <w:p>
      <w:pPr>
        <w:pStyle w:val="FirstParagraph"/>
      </w:pPr>
      <w:r>
        <w:t xml:space="preserve">A thorough review of patient files reveals that the Orthodontist employs a comprehensive diagnostic approach. This includes detailed cephalometric analysis, panoramic radiographs, and clinical photographs. The review found that the Orthodontist pays particular attention to the prevalence of specific malocclusions common in the Senegalese population, such as Class III skeletal discrepancies and crowding due to early loss of primary teeth.</w:t>
      </w:r>
    </w:p>
    <w:p>
      <w:pPr>
        <w:pStyle w:val="BodyText"/>
      </w:pPr>
      <w:r>
        <w:t xml:space="preserve">Treatment plans are meticulously documented and discussed with patients and their guardians. The Orthodontist demonstrates a strong understanding of the biological limits of tooth movement and prioritizes periodontal health, which is vital given the environmental factors in Senegal Dakar that can impact oral hygiene. The integration of interdisciplinary care, collaborating with general dentists and oral surgeons in Dakar, was observed and highly commended.</w:t>
      </w:r>
    </w:p>
    <w:bookmarkEnd w:id="23"/>
    <w:bookmarkStart w:id="24" w:name="Xd1eef326cf1749cf1e1c903dab9f3a7825d72e4"/>
    <w:p>
      <w:pPr>
        <w:pStyle w:val="Heading2"/>
      </w:pPr>
      <w:r>
        <w:t xml:space="preserve">4. Clinical Competence and Treatment Outcomes</w:t>
      </w:r>
    </w:p>
    <w:p>
      <w:pPr>
        <w:pStyle w:val="FirstParagraph"/>
      </w:pPr>
      <w:r>
        <w:t xml:space="preserve">The core of this Peer Review Report focuses on the clinical competence of the Orthodontist. A random sample of twenty completed cases was analyzed using the Index of Orthodontic Treatment Need (IOTN). The results indicate a significant improvement in both the aesthetic and functional aspects of the patients' dentition.</w:t>
      </w:r>
    </w:p>
    <w:p>
      <w:pPr>
        <w:pStyle w:val="BodyText"/>
      </w:pPr>
      <w:r>
        <w:t xml:space="preserve">The Orthodontist demonstrates proficiency in various treatment modalities, including fixed appliances, clear aligners, and functional appliances for growing children. In the context of Senegal Dakar, where patient compliance can be influenced by socioeconomic factors and lifestyle, the Orthodontist has shown exceptional skill in selecting appropriate appliances that balance efficacy with patient convenience.</w:t>
      </w:r>
    </w:p>
    <w:p>
      <w:pPr>
        <w:pStyle w:val="BodyText"/>
      </w:pPr>
      <w:r>
        <w:t xml:space="preserve">Furthermore, the management of emergencies, such as broken brackets or wire protrusions, is handled promptly. This responsiveness is essential in a busy urban center like Dakar, where patients may travel significant distances to reach specialized care. The Orthodontist’s ability to maintain treatment progress despite these interruptions speaks to their technical expertise and problem-solving abilities.</w:t>
      </w:r>
    </w:p>
    <w:bookmarkEnd w:id="24"/>
    <w:bookmarkStart w:id="25" w:name="patient-communication-and-education"/>
    <w:p>
      <w:pPr>
        <w:pStyle w:val="Heading2"/>
      </w:pPr>
      <w:r>
        <w:t xml:space="preserve">5. Patient Communication and Education</w:t>
      </w:r>
    </w:p>
    <w:p>
      <w:pPr>
        <w:pStyle w:val="FirstParagraph"/>
      </w:pPr>
      <w:r>
        <w:t xml:space="preserve">Effective communication is a cornerstone of successful orthodontic treatment. The Orthodontist was observed explaining treatment options, costs, and expected outcomes in clear, accessible language. Recognizing the linguistic diversity of Senegal Dakar, the Orthodontist ensures that information is conveyed effectively, whether in French or local dialects, often with the assistance of bilingual staff.</w:t>
      </w:r>
    </w:p>
    <w:p>
      <w:pPr>
        <w:pStyle w:val="BodyText"/>
      </w:pPr>
      <w:r>
        <w:t xml:space="preserve">Patient education regarding oral hygiene during orthodontic treatment is emphasized. Given the warm climate of Senegal Dakar and the dietary habits of the local population, the Orthodontist provides specific guidance on preventing decalcification and gingival inflammation. This proactive approach to education contributes to the overall success of the treatments and the long-term health of the patients.</w:t>
      </w:r>
    </w:p>
    <w:bookmarkEnd w:id="25"/>
    <w:bookmarkStart w:id="26" w:name="ethical-standards-and-professionalism"/>
    <w:p>
      <w:pPr>
        <w:pStyle w:val="Heading2"/>
      </w:pPr>
      <w:r>
        <w:t xml:space="preserve">6. Ethical Standards and Professionalism</w:t>
      </w:r>
    </w:p>
    <w:p>
      <w:pPr>
        <w:pStyle w:val="FirstParagraph"/>
      </w:pPr>
      <w:r>
        <w:t xml:space="preserve">The Orthodontist adheres strictly to the ethical guidelines set forth by the Senegalese Dental Association and international orthodontic bodies. Informed consent is obtained for all procedures, and the financial aspects of treatment are transparent. There is no evidence of overtreatment or unnecessary procedures. The Orthodontist maintains a professional demeanor and treats all patients with respect and dignity, regardless of their background.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Orthodontist in Senegal Dakar:</w:t>
      </w:r>
    </w:p>
    <w:p>
      <w:pPr>
        <w:numPr>
          <w:ilvl w:val="0"/>
          <w:numId w:val="1001"/>
        </w:numPr>
        <w:pStyle w:val="Compact"/>
      </w:pPr>
      <w:r>
        <w:t xml:space="preserve">Continue to invest in continuing education to stay abreast of the latest advancements in orthodontic technology and techniques.</w:t>
      </w:r>
    </w:p>
    <w:p>
      <w:pPr>
        <w:numPr>
          <w:ilvl w:val="0"/>
          <w:numId w:val="1001"/>
        </w:numPr>
        <w:pStyle w:val="Compact"/>
      </w:pPr>
      <w:r>
        <w:t xml:space="preserve">Consider expanding outreach programs to educate the broader community in Senegal Dakar about the importance of early orthodontic intervention.</w:t>
      </w:r>
    </w:p>
    <w:p>
      <w:pPr>
        <w:numPr>
          <w:ilvl w:val="0"/>
          <w:numId w:val="1001"/>
        </w:numPr>
        <w:pStyle w:val="Compact"/>
      </w:pPr>
      <w:r>
        <w:t xml:space="preserve">Implement a digital record-keeping system to further streamline patient management and data security.</w:t>
      </w:r>
    </w:p>
    <w:bookmarkEnd w:id="27"/>
    <w:bookmarkStart w:id="28" w:name="conclusion"/>
    <w:p>
      <w:pPr>
        <w:pStyle w:val="Heading2"/>
      </w:pPr>
      <w:r>
        <w:t xml:space="preserve">8. Conclusion</w:t>
      </w:r>
    </w:p>
    <w:p>
      <w:pPr>
        <w:pStyle w:val="FirstParagraph"/>
      </w:pPr>
      <w:r>
        <w:t xml:space="preserve">In conclusion, this Peer Review Report confirms that the Orthodontist under review provides a high standard of care that is commensurate with international benchmarks. Their practice in Senegal Dakar is characterized by clinical excellence, technological innovation, and a deep commitment to patient well-being. The Orthodontist plays a vital role in improving the oral health and quality of life for the residents of Dakar, and their work is a testament to the growing sophistication of specialized healthcare in Senegal.</w:t>
      </w:r>
    </w:p>
    <w:bookmarkEnd w:id="28"/>
    <w:p>
      <w:pPr>
        <w:pStyle w:val="BodyText"/>
      </w:pPr>
      <w:r>
        <w:rPr>
          <w:bCs/>
          <w:b/>
        </w:rPr>
        <w:t xml:space="preserve">Dr. A. M. Diallo</w:t>
      </w:r>
      <w:r>
        <w:br/>
      </w:r>
      <w:r>
        <w:t xml:space="preserve">Senior Orthodontic Consultant</w:t>
      </w:r>
      <w:r>
        <w:br/>
      </w: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Senegal Dakar</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