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Practice Evaluation</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clinical practice, professionalism, and adherence to standards of a Paramedic operating within the jurisdiction of Canada Toronto. The purpose of this review is to ensure that the Paramedic maintains the highest level of patient care, complies with local regulations, and aligns with the expectations set by the College of Paramedics of Ontario and Toronto Paramedic Services.</w:t>
      </w:r>
    </w:p>
    <w:p>
      <w:pPr>
        <w:pStyle w:val="BodyText"/>
      </w:pPr>
      <w:r>
        <w:t xml:space="preserve">The review process is a critical component of quality assurance in emergency medical services. It provides an opportunity for constructive feedback, professional development, and the identification of areas for improvement. This report is based on a comprehensive assessment of case files, direct observation, and interviews with colleagues and supervisors.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decision-making and patient assessment</w:t>
      </w:r>
    </w:p>
    <w:p>
      <w:pPr>
        <w:numPr>
          <w:ilvl w:val="0"/>
          <w:numId w:val="1001"/>
        </w:numPr>
        <w:pStyle w:val="Compact"/>
      </w:pPr>
      <w:r>
        <w:t xml:space="preserve">Adherence to protocols and guidelines</w:t>
      </w:r>
    </w:p>
    <w:p>
      <w:pPr>
        <w:numPr>
          <w:ilvl w:val="0"/>
          <w:numId w:val="1001"/>
        </w:numPr>
        <w:pStyle w:val="Compact"/>
      </w:pPr>
      <w:r>
        <w:t xml:space="preserve">Communication skills and teamwork</w:t>
      </w:r>
    </w:p>
    <w:p>
      <w:pPr>
        <w:numPr>
          <w:ilvl w:val="0"/>
          <w:numId w:val="1001"/>
        </w:numPr>
        <w:pStyle w:val="Compact"/>
      </w:pPr>
      <w:r>
        <w:t xml:space="preserve">Professionalism and ethical conduct</w:t>
      </w:r>
    </w:p>
    <w:p>
      <w:pPr>
        <w:numPr>
          <w:ilvl w:val="0"/>
          <w:numId w:val="1001"/>
        </w:numPr>
        <w:pStyle w:val="Compact"/>
      </w:pPr>
      <w:r>
        <w:t xml:space="preserve">Documentation and record-keeping</w:t>
      </w:r>
    </w:p>
    <w:p>
      <w:pPr>
        <w:numPr>
          <w:ilvl w:val="0"/>
          <w:numId w:val="1001"/>
        </w:numPr>
        <w:pStyle w:val="Compact"/>
      </w:pPr>
      <w:r>
        <w:t xml:space="preserve">Continuing education and professional development</w:t>
      </w:r>
    </w:p>
    <w:p>
      <w:pPr>
        <w:pStyle w:val="FirstParagraph"/>
      </w:pPr>
      <w:r>
        <w:t xml:space="preserve">The review focuses on the Paramedic's performance over the past six months, with particular attention to cases involving high-acuity patients, complex medical scenarios, and interactions with other healthcare providers in Canada Toronto.</w:t>
      </w:r>
    </w:p>
    <w:bookmarkEnd w:id="22"/>
    <w:bookmarkStart w:id="23" w:name="X591a605a640512556c689241e408e7df48acd73"/>
    <w:p>
      <w:pPr>
        <w:pStyle w:val="Heading2"/>
      </w:pPr>
      <w:r>
        <w:t xml:space="preserve">3. Clinical Decision-Making and Patient Assessment</w:t>
      </w:r>
    </w:p>
    <w:p>
      <w:pPr>
        <w:pStyle w:val="FirstParagraph"/>
      </w:pPr>
      <w:r>
        <w:t xml:space="preserve">The Paramedic demonstrated a strong ability to assess patients accurately and make appropriate clinical decisions. In several cases reviewed, the Paramedic exhibited thoroughness in gathering patient history, performing physical examinations, and utilizing diagnostic tools such as ECGs and blood glucose monitors.</w:t>
      </w:r>
    </w:p>
    <w:p>
      <w:pPr>
        <w:pStyle w:val="BodyText"/>
      </w:pPr>
      <w:r>
        <w:t xml:space="preserve">One notable case involved a patient presenting with chest pain. The Paramedic promptly recognized the potential for a myocardial infarction, administered appropriate medications, and facilitated rapid transport to a nearby hospital in Canada Toronto. The decision-making process was well-documented and aligned with current protocols.</w:t>
      </w:r>
    </w:p>
    <w:p>
      <w:pPr>
        <w:pStyle w:val="BodyText"/>
      </w:pPr>
      <w:r>
        <w:t xml:space="preserve">However, there were instances where the Paramedic could have improved the speed of assessment in time-critical situations. For example, in a case involving a trauma patient, the initial assessment took longer than necessary, potentially delaying definitive care. This area requires further attention and training.</w:t>
      </w:r>
    </w:p>
    <w:bookmarkEnd w:id="23"/>
    <w:bookmarkStart w:id="24" w:name="adherence-to-protocols-and-guidelines"/>
    <w:p>
      <w:pPr>
        <w:pStyle w:val="Heading2"/>
      </w:pPr>
      <w:r>
        <w:t xml:space="preserve">4. Adherence to Protocols and Guidelines</w:t>
      </w:r>
    </w:p>
    <w:p>
      <w:pPr>
        <w:pStyle w:val="FirstParagraph"/>
      </w:pPr>
      <w:r>
        <w:t xml:space="preserve">The Paramedic generally adhered to the established protocols and guidelines set by Toronto Paramedic Services and the College of Paramedics of Ontario. In most cases, the Paramedic followed the correct procedures for patient care, medication administration, and transport decisions.</w:t>
      </w:r>
    </w:p>
    <w:p>
      <w:pPr>
        <w:pStyle w:val="BodyText"/>
      </w:pPr>
      <w:r>
        <w:t xml:space="preserve">However, there were a few instances where deviations from protocols were noted. In one case, the Paramedic administered a medication without obtaining explicit medical direction, which is against protocol. While the outcome was positive, this deviation highlights the need for stricter adherence to guidelines and better communication with online medical control.</w:t>
      </w:r>
    </w:p>
    <w:p>
      <w:pPr>
        <w:pStyle w:val="BodyText"/>
      </w:pPr>
      <w:r>
        <w:t xml:space="preserve">It is recommended that the Paramedic undergo additional training on protocol compliance and the importance of seeking medical direction when uncertain.</w:t>
      </w:r>
    </w:p>
    <w:bookmarkEnd w:id="24"/>
    <w:bookmarkStart w:id="25" w:name="communication-skills-and-teamwork"/>
    <w:p>
      <w:pPr>
        <w:pStyle w:val="Heading2"/>
      </w:pPr>
      <w:r>
        <w:t xml:space="preserve">5. Communication Skills and Teamwork</w:t>
      </w:r>
    </w:p>
    <w:p>
      <w:pPr>
        <w:pStyle w:val="FirstParagraph"/>
      </w:pPr>
      <w:r>
        <w:t xml:space="preserve">Effective communication is essential for a Paramedic, especially in the fast-paced environment of Canada Toronto. The Paramedic demonstrated good communication skills with patients, families, and other healthcare providers. In most cases, the Paramedic was able to convey critical information clearly and concisely during handovers at the hospital.</w:t>
      </w:r>
    </w:p>
    <w:p>
      <w:pPr>
        <w:pStyle w:val="BodyText"/>
      </w:pPr>
      <w:r>
        <w:t xml:space="preserve">Teamwork was also a strength, with the Paramedic collaborating well with colleagues and other emergency responders. However, there were instances where the Paramedic could have improved communication with dispatch and other units, particularly in high-stress situations. Enhancing these skills will contribute to more efficient and coordinated patient care.</w:t>
      </w:r>
    </w:p>
    <w:bookmarkEnd w:id="25"/>
    <w:bookmarkStart w:id="26" w:name="professionalism-and-ethical-conduct"/>
    <w:p>
      <w:pPr>
        <w:pStyle w:val="Heading2"/>
      </w:pPr>
      <w:r>
        <w:t xml:space="preserve">6. Professionalism and Ethical Conduct</w:t>
      </w:r>
    </w:p>
    <w:p>
      <w:pPr>
        <w:pStyle w:val="FirstParagraph"/>
      </w:pPr>
      <w:r>
        <w:t xml:space="preserve">The Paramedic maintained a high level of professionalism and ethical conduct throughout the review period. The Paramedic treated patients with respect, dignity, and compassion, regardless of their background or condition. There were no reports of unprofessional behavior or ethical breaches.</w:t>
      </w:r>
    </w:p>
    <w:p>
      <w:pPr>
        <w:pStyle w:val="BodyText"/>
      </w:pPr>
      <w:r>
        <w:t xml:space="preserve">The Paramedic also demonstrated a commitment to confidentiality and privacy, ensuring that patient information was handled appropriately. This aspect of the Paramedic's practice is commendable and aligns with the standards expected in Canada Toronto.</w:t>
      </w:r>
    </w:p>
    <w:bookmarkEnd w:id="26"/>
    <w:bookmarkStart w:id="27" w:name="documentation-and-record-keeping"/>
    <w:p>
      <w:pPr>
        <w:pStyle w:val="Heading2"/>
      </w:pPr>
      <w:r>
        <w:t xml:space="preserve">7. Documentation and Record-Keeping</w:t>
      </w:r>
    </w:p>
    <w:p>
      <w:pPr>
        <w:pStyle w:val="FirstParagraph"/>
      </w:pPr>
      <w:r>
        <w:t xml:space="preserve">Accurate and timely documentation is crucial for continuity of care and legal compliance. The Paramedic generally maintained good records, with most patient care reports being complete and well-organized. However, there were a few instances where documentation was delayed or lacked sufficient detail.</w:t>
      </w:r>
    </w:p>
    <w:p>
      <w:pPr>
        <w:pStyle w:val="BodyText"/>
      </w:pPr>
      <w:r>
        <w:t xml:space="preserve">In one case, the Paramedic failed to document the time of medication administration, which could have implications for patient care and legal purposes. It is recommended that the Paramedic prioritize timely and thorough documentation to ensure compliance with standards and facilitate effective communication with other healthcare providers.</w:t>
      </w:r>
    </w:p>
    <w:bookmarkEnd w:id="27"/>
    <w:bookmarkStart w:id="28" w:name="Xc59a07769715efa92d4be8049845ef801b5dca9"/>
    <w:p>
      <w:pPr>
        <w:pStyle w:val="Heading2"/>
      </w:pPr>
      <w:r>
        <w:t xml:space="preserve">8. Continuing Education and Professional Development</w:t>
      </w:r>
    </w:p>
    <w:p>
      <w:pPr>
        <w:pStyle w:val="FirstParagraph"/>
      </w:pPr>
      <w:r>
        <w:t xml:space="preserve">The Paramedic has shown a commitment to continuing education and professional development, participating in several training sessions and workshops over the past six months. This dedication to learning is essential for maintaining competence and staying updated with the latest advancements in emergency medical care.</w:t>
      </w:r>
    </w:p>
    <w:p>
      <w:pPr>
        <w:pStyle w:val="BodyText"/>
      </w:pPr>
      <w:r>
        <w:t xml:space="preserve">However, there is room for improvement in the area of specialized training. The Paramedic is encouraged to pursue additional certifications or courses in areas such as trauma care, pediatric emergencies, or mental health first aid. These skills will enhance the Paramedic's ability to provide comprehensive care in Canada Toronto.</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speed and efficiency in patient assessment, particularly in time-critical situations.</w:t>
      </w:r>
    </w:p>
    <w:p>
      <w:pPr>
        <w:numPr>
          <w:ilvl w:val="0"/>
          <w:numId w:val="1002"/>
        </w:numPr>
        <w:pStyle w:val="Compact"/>
      </w:pPr>
      <w:r>
        <w:t xml:space="preserve">Strengthen adherence to protocols and guidelines, with a focus on seeking medical direction when necessary.</w:t>
      </w:r>
    </w:p>
    <w:p>
      <w:pPr>
        <w:numPr>
          <w:ilvl w:val="0"/>
          <w:numId w:val="1002"/>
        </w:numPr>
        <w:pStyle w:val="Compact"/>
      </w:pPr>
      <w:r>
        <w:t xml:space="preserve">Improve communication skills, especially in high-stress situations and with dispatch and other units.</w:t>
      </w:r>
    </w:p>
    <w:p>
      <w:pPr>
        <w:numPr>
          <w:ilvl w:val="0"/>
          <w:numId w:val="1002"/>
        </w:numPr>
        <w:pStyle w:val="Compact"/>
      </w:pPr>
      <w:r>
        <w:t xml:space="preserve">Prioritize timely and thorough documentation to ensure compliance and facilitate continuity of care.</w:t>
      </w:r>
    </w:p>
    <w:p>
      <w:pPr>
        <w:numPr>
          <w:ilvl w:val="0"/>
          <w:numId w:val="1002"/>
        </w:numPr>
        <w:pStyle w:val="Compact"/>
      </w:pPr>
      <w:r>
        <w:t xml:space="preserve">Pursue additional specialized training to expand clinical skills and knowledge.</w:t>
      </w:r>
    </w:p>
    <w:bookmarkEnd w:id="29"/>
    <w:bookmarkStart w:id="30" w:name="conclusion"/>
    <w:p>
      <w:pPr>
        <w:pStyle w:val="Heading2"/>
      </w:pPr>
      <w:r>
        <w:t xml:space="preserve">10. Conclusion</w:t>
      </w:r>
    </w:p>
    <w:p>
      <w:pPr>
        <w:pStyle w:val="FirstParagraph"/>
      </w:pPr>
      <w:r>
        <w:t xml:space="preserve">This Peer Review Report provides a comprehensive evaluation of the Paramedic's practice in Canada Toronto. While the Paramedic demonstrates many strengths, including clinical competence, professionalism, and a commitment to patient care, there are areas for improvement. By addressing the recommendations outlined in this report, the Paramedic can further enhance their practice and contribute to the high standards of emergency medical services in Canada Toronto.</w:t>
      </w:r>
    </w:p>
    <w:bookmarkEnd w:id="30"/>
    <w:p>
      <w:pPr>
        <w:pStyle w:val="BodyText"/>
      </w:pPr>
      <w:r>
        <w:rPr>
          <w:bCs/>
          <w:b/>
        </w:rPr>
        <w:t xml:space="preserve">Prepared by:</w:t>
      </w:r>
    </w:p>
    <w:p>
      <w:pPr>
        <w:pStyle w:val="BodyText"/>
      </w:pPr>
      <w:r>
        <w:t xml:space="preserve">___________________________</w:t>
      </w:r>
    </w:p>
    <w:p>
      <w:pPr>
        <w:pStyle w:val="BodyText"/>
      </w:pPr>
      <w:r>
        <w:t xml:space="preserve">Peer Review Committee</w:t>
      </w:r>
    </w:p>
    <w:p>
      <w:pPr>
        <w:pStyle w:val="BodyText"/>
      </w:pPr>
      <w:r>
        <w:t xml:space="preserve">Toronto Paramedic Services</w:t>
      </w:r>
    </w:p>
    <w:p>
      <w:pPr>
        <w:pStyle w:val="BodyText"/>
      </w:pPr>
      <w:r>
        <w:t xml:space="preserve">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Canada Toronto</dc:title>
  <dc:creator/>
  <dc:language>en</dc:language>
  <cp:keywords/>
  <dcterms:created xsi:type="dcterms:W3CDTF">2026-10-10T08:06:13Z</dcterms:created>
  <dcterms:modified xsi:type="dcterms:W3CDTF">2026-10-10T08:06:13Z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