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Paramedic Clinical Performance and Operational Protocols</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Regional Health Authority, Metropolitan Region</w:t>
      </w:r>
    </w:p>
    <w:bookmarkEnd w:id="20"/>
    <w:bookmarkStart w:id="21" w:name="executive-summary"/>
    <w:p>
      <w:pPr>
        <w:pStyle w:val="Heading2"/>
      </w:pPr>
      <w:r>
        <w:t xml:space="preserve">1. Executive Summary</w:t>
      </w:r>
    </w:p>
    <w:p>
      <w:pPr>
        <w:pStyle w:val="FirstParagraph"/>
      </w:pPr>
      <w:r>
        <w:t xml:space="preserve">This Peer Review Report has been conducted to assess the clinical competency, operational efficiency, and adherence to established medical protocols of the Paramedic workforce operating within the urban and suburban districts of Santiago, Chile. The review focuses on the critical role that paramedics play in the pre-hospital emergency care system, particularly in a densely populated metropolitan area characterized by complex traffic conditions and diverse socioeconomic environments. The findings indicate a generally high standard of care, with specific recommendations for enhancing inter-agency communication and advanced life support training.</w:t>
      </w:r>
    </w:p>
    <w:bookmarkEnd w:id="21"/>
    <w:bookmarkStart w:id="22" w:name="introduction-and-scope"/>
    <w:p>
      <w:pPr>
        <w:pStyle w:val="Heading2"/>
      </w:pPr>
      <w:r>
        <w:t xml:space="preserve">2. Introduction and Scope</w:t>
      </w:r>
    </w:p>
    <w:p>
      <w:pPr>
        <w:pStyle w:val="FirstParagraph"/>
      </w:pPr>
      <w:r>
        <w:t xml:space="preserve">The emergency medical services (EMS) landscape in Santiago, Chile, is a hybrid system involving public services such as the Servicio de Atención Móvil de Urgencia (SAMU) and various private ambulance providers. The Paramedic serves as the frontline healthcare provider in this ecosystem, responsible for the immediate assessment, stabilization, and transport of patients experiencing acute medical or traumatic events.</w:t>
      </w:r>
    </w:p>
    <w:p>
      <w:pPr>
        <w:pStyle w:val="BodyText"/>
      </w:pPr>
      <w:r>
        <w:t xml:space="preserve">The scope of this peer review encompasses a six-month period of observational audits, case file reviews, and direct performance evaluations of paramedic teams across key sectors of Santiago, including the financial district, residential zones, and major arterial roads. The objective is to ensure that the level of care provided aligns with international best practices and the specific regulatory frameworks established by the Chilean Ministry of Health.</w:t>
      </w:r>
    </w:p>
    <w:bookmarkEnd w:id="22"/>
    <w:bookmarkStart w:id="25" w:name="clinical-competency-assessment"/>
    <w:p>
      <w:pPr>
        <w:pStyle w:val="Heading2"/>
      </w:pPr>
      <w:r>
        <w:t xml:space="preserve">3. Clinical Competency Assessment</w:t>
      </w:r>
    </w:p>
    <w:bookmarkStart w:id="23" w:name="patient-assessment-and-triage"/>
    <w:p>
      <w:pPr>
        <w:pStyle w:val="Heading3"/>
      </w:pPr>
      <w:r>
        <w:t xml:space="preserve">3.1 Patient Assessment and Triage</w:t>
      </w:r>
    </w:p>
    <w:p>
      <w:pPr>
        <w:pStyle w:val="FirstParagraph"/>
      </w:pPr>
      <w:r>
        <w:t xml:space="preserve">The review highlights that paramedics in Santiago demonstrate a robust proficiency in primary and secondary patient assessments. The application of triage protocols, particularly in mass casualty scenarios or high-volume call periods, is executed with precision. Paramedics effectively utilize the START (Simple Triage and Rapid Treatment) methodology, ensuring that critical patients receive priority attention. The ability to rapidly identify life-threatening conditions such as airway obstruction, severe hemorrhage, and cardiac arrest is consistently observed across all evaluated teams.</w:t>
      </w:r>
    </w:p>
    <w:bookmarkEnd w:id="23"/>
    <w:bookmarkStart w:id="24" w:name="advanced-life-support-als-interventions"/>
    <w:p>
      <w:pPr>
        <w:pStyle w:val="Heading3"/>
      </w:pPr>
      <w:r>
        <w:t xml:space="preserve">3.2 Advanced Life Support (ALS) Interventions</w:t>
      </w:r>
    </w:p>
    <w:p>
      <w:pPr>
        <w:pStyle w:val="FirstParagraph"/>
      </w:pPr>
      <w:r>
        <w:t xml:space="preserve">In cases requiring Advanced Life Support, the paramedic workforce shows strong technical skills in airway management, intravenous access, and pharmacological administration. The use of automated external defibrillators (AEDs) and manual defibrillators during cardiac arrest events is timely and effective. However, the review notes a variance in the confidence levels regarding advanced airway adjuncts among junior paramedics, suggesting a need for targeted simulation training.</w:t>
      </w:r>
    </w:p>
    <w:bookmarkEnd w:id="24"/>
    <w:bookmarkEnd w:id="25"/>
    <w:bookmarkStart w:id="28" w:name="operational-efficiency-and-logistics"/>
    <w:p>
      <w:pPr>
        <w:pStyle w:val="Heading2"/>
      </w:pPr>
      <w:r>
        <w:t xml:space="preserve">4. Operational Efficiency and Logistics</w:t>
      </w:r>
    </w:p>
    <w:bookmarkStart w:id="26" w:name="response-times-and-navigation"/>
    <w:p>
      <w:pPr>
        <w:pStyle w:val="Heading3"/>
      </w:pPr>
      <w:r>
        <w:t xml:space="preserve">4.1 Response Times and Navigation</w:t>
      </w:r>
    </w:p>
    <w:p>
      <w:pPr>
        <w:pStyle w:val="FirstParagraph"/>
      </w:pPr>
      <w:r>
        <w:t xml:space="preserve">Santiago’s urban geography presents unique challenges, including heavy traffic congestion and narrow streets in older neighborhoods. The peer review assesses how paramedics navigate these obstacles to minimize response times. Data indicates that while average response times meet national standards, there is room for improvement in route optimization during peak hours. Paramedics are encouraged to utilize real-time traffic data more effectively to expedite arrival at the scene.</w:t>
      </w:r>
    </w:p>
    <w:bookmarkEnd w:id="26"/>
    <w:bookmarkStart w:id="27" w:name="equipment-and-resource-management"/>
    <w:p>
      <w:pPr>
        <w:pStyle w:val="Heading3"/>
      </w:pPr>
      <w:r>
        <w:t xml:space="preserve">4.2 Equipment and Resource Management</w:t>
      </w:r>
    </w:p>
    <w:p>
      <w:pPr>
        <w:pStyle w:val="FirstParagraph"/>
      </w:pPr>
      <w:r>
        <w:t xml:space="preserve">The availability and functionality of medical equipment on ambulances are critical to the paramedic’s ability to deliver care. The audit reveals that most units are well-stocked and maintained. However, occasional discrepancies in inventory checks were noted. It is recommended that paramedics implement a more rigorous daily checklist system to ensure that all essential supplies, from oxygen tanks to trauma kits, are fully operational before each shift.</w:t>
      </w:r>
    </w:p>
    <w:bookmarkEnd w:id="27"/>
    <w:bookmarkEnd w:id="28"/>
    <w:bookmarkStart w:id="31" w:name="communication-and-documentation"/>
    <w:p>
      <w:pPr>
        <w:pStyle w:val="Heading2"/>
      </w:pPr>
      <w:r>
        <w:t xml:space="preserve">5. Communication and Documentation</w:t>
      </w:r>
    </w:p>
    <w:bookmarkStart w:id="29" w:name="inter-agency-communication"/>
    <w:p>
      <w:pPr>
        <w:pStyle w:val="Heading3"/>
      </w:pPr>
      <w:r>
        <w:t xml:space="preserve">5.1 Inter-Agency Communication</w:t>
      </w:r>
    </w:p>
    <w:p>
      <w:pPr>
        <w:pStyle w:val="FirstParagraph"/>
      </w:pPr>
      <w:r>
        <w:t xml:space="preserve">Effective communication is the backbone of emergency response. This report evaluates the paramedic’s interaction with dispatch centers, hospital emergency departments, and other emergency services such as the Carabineros de Chile and the Fire Department. Generally, radio communication is clear and concise. However, instances of delayed handover information to receiving hospitals were identified. Enhancing the standardization of handover reports using the SBAR (Situation, Background, Assessment, Recommendation) format is strongly advised to improve patient continuity of care.</w:t>
      </w:r>
    </w:p>
    <w:bookmarkEnd w:id="29"/>
    <w:bookmarkStart w:id="30" w:name="medical-documentation"/>
    <w:p>
      <w:pPr>
        <w:pStyle w:val="Heading3"/>
      </w:pPr>
      <w:r>
        <w:t xml:space="preserve">5.2 Medical Documentation</w:t>
      </w:r>
    </w:p>
    <w:p>
      <w:pPr>
        <w:pStyle w:val="FirstParagraph"/>
      </w:pPr>
      <w:r>
        <w:t xml:space="preserve">Accurate documentation is vital for legal, clinical, and quality assurance purposes. The review of patient care reports (PCRs) shows that paramedics in Santiago are diligent in recording vital signs, interventions, and patient responses. Nevertheless, some reports lack detailed narrative descriptions of the scene and patient history. Improving the depth of narrative documentation will provide valuable context for treating physicians and support ongoing quality improvement initiatives.</w:t>
      </w:r>
    </w:p>
    <w:bookmarkEnd w:id="30"/>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proposed for the paramedic services in Santiago, Chile:</w:t>
      </w:r>
    </w:p>
    <w:p>
      <w:pPr>
        <w:numPr>
          <w:ilvl w:val="0"/>
          <w:numId w:val="1001"/>
        </w:numPr>
        <w:pStyle w:val="Compact"/>
      </w:pPr>
      <w:r>
        <w:rPr>
          <w:bCs/>
          <w:b/>
        </w:rPr>
        <w:t xml:space="preserve">Enhanced Training:</w:t>
      </w:r>
      <w:r>
        <w:t xml:space="preserve"> </w:t>
      </w:r>
      <w:r>
        <w:t xml:space="preserve">Implement regular simulation-based training sessions focusing on advanced airway management and pediatric emergencies.</w:t>
      </w:r>
    </w:p>
    <w:p>
      <w:pPr>
        <w:numPr>
          <w:ilvl w:val="0"/>
          <w:numId w:val="1001"/>
        </w:numPr>
        <w:pStyle w:val="Compact"/>
      </w:pPr>
      <w:r>
        <w:rPr>
          <w:bCs/>
          <w:b/>
        </w:rPr>
        <w:t xml:space="preserve">Communication Protocols:</w:t>
      </w:r>
      <w:r>
        <w:t xml:space="preserve"> </w:t>
      </w:r>
      <w:r>
        <w:t xml:space="preserve">Standardize the use of SBAR for hospital handovers to ensure critical information is not lost during transfer.</w:t>
      </w:r>
    </w:p>
    <w:p>
      <w:pPr>
        <w:numPr>
          <w:ilvl w:val="0"/>
          <w:numId w:val="1001"/>
        </w:numPr>
        <w:pStyle w:val="Compact"/>
      </w:pPr>
      <w:r>
        <w:rPr>
          <w:bCs/>
          <w:b/>
        </w:rPr>
        <w:t xml:space="preserve">Documentation Quality:</w:t>
      </w:r>
      <w:r>
        <w:t xml:space="preserve"> </w:t>
      </w:r>
      <w:r>
        <w:t xml:space="preserve">Introduce peer feedback mechanisms for patient care reports to encourage more detailed and accurate narrative entries.</w:t>
      </w:r>
    </w:p>
    <w:p>
      <w:pPr>
        <w:numPr>
          <w:ilvl w:val="0"/>
          <w:numId w:val="1001"/>
        </w:numPr>
        <w:pStyle w:val="Compact"/>
      </w:pPr>
      <w:r>
        <w:rPr>
          <w:bCs/>
          <w:b/>
        </w:rPr>
        <w:t xml:space="preserve">Logistical Optimization:</w:t>
      </w:r>
      <w:r>
        <w:t xml:space="preserve"> </w:t>
      </w:r>
      <w:r>
        <w:t xml:space="preserve">Collaborate with traffic management authorities to develop dynamic routing strategies for ambulances during peak congestion periods.</w:t>
      </w:r>
    </w:p>
    <w:bookmarkEnd w:id="32"/>
    <w:bookmarkStart w:id="33" w:name="conclusion"/>
    <w:p>
      <w:pPr>
        <w:pStyle w:val="Heading2"/>
      </w:pPr>
      <w:r>
        <w:t xml:space="preserve">7. Conclusion</w:t>
      </w:r>
    </w:p>
    <w:p>
      <w:pPr>
        <w:pStyle w:val="FirstParagraph"/>
      </w:pPr>
      <w:r>
        <w:t xml:space="preserve">The paramedic workforce in Santiago, Chile, plays an indispensable role in the city’s healthcare infrastructure. This Peer Review Report confirms that the majority of paramedics are highly skilled, dedicated professionals who deliver care that meets rigorous standards. By addressing the identified areas for improvement, particularly in communication, documentation, and advanced training, the emergency medical services in Santiago can further enhance patient outcomes and operational efficiency. Continuous peer review and professional development are essential to maintaining the high level of service expected in a modern metropolitan environment.</w:t>
      </w:r>
    </w:p>
    <w:bookmarkEnd w:id="33"/>
    <w:p>
      <w:pPr>
        <w:pStyle w:val="BodyText"/>
      </w:pPr>
      <w:r>
        <w:rPr>
          <w:bCs/>
          <w:b/>
        </w:rPr>
        <w:t xml:space="preserve">Report Prepared By:</w:t>
      </w:r>
    </w:p>
    <w:p>
      <w:pPr>
        <w:pStyle w:val="BodyText"/>
      </w:pPr>
      <w:r>
        <w:t xml:space="preserve">Dr. Elena Rodriguez, MD</w:t>
      </w:r>
    </w:p>
    <w:p>
      <w:pPr>
        <w:pStyle w:val="BodyText"/>
      </w:pPr>
      <w:r>
        <w:t xml:space="preserve">Senior Medical Director, Emergency Services</w:t>
      </w:r>
    </w:p>
    <w:p>
      <w:pPr>
        <w:pStyle w:val="BodyText"/>
      </w:pPr>
      <w:r>
        <w:t xml:space="preserve">Santiago Metropolitan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Santiago, Chile</dc:title>
  <dc:creator/>
  <dc:language>en</dc:language>
  <cp:keywords/>
  <dcterms:created xsi:type="dcterms:W3CDTF">2026-10-10T04:27:00Z</dcterms:created>
  <dcterms:modified xsi:type="dcterms:W3CDTF">2026-10-10T04:27:00Z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