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India Bangalore (Bengaluru)</w:t>
      </w:r>
    </w:p>
    <w:p>
      <w:pPr>
        <w:pStyle w:val="BodyText"/>
      </w:pPr>
      <w:r>
        <w:rPr>
          <w:bCs/>
          <w:b/>
        </w:rPr>
        <w:t xml:space="preserve">Date:</w:t>
      </w:r>
      <w:r>
        <w:t xml:space="preserve"> </w:t>
      </w:r>
      <w:r>
        <w:t xml:space="preserve">October 26, 2023</w:t>
      </w:r>
    </w:p>
    <w:p>
      <w:pPr>
        <w:pStyle w:val="BodyText"/>
      </w:pPr>
      <w:r>
        <w:rPr>
          <w:bCs/>
          <w:b/>
        </w:rPr>
        <w:t xml:space="preserve">Reviewing Body:</w:t>
      </w:r>
      <w:r>
        <w:t xml:space="preserve"> </w:t>
      </w:r>
      <w:r>
        <w:t xml:space="preserve">Regional Emergency Medical Services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clinical proficiency, operational adherence, and professional conduct of the Paramedic workforce currently deployed across the urban and peri-urban sectors of India Bangalore. As the capital of Karnataka and a rapidly expanding metropolitan hub, India Bangalore presents unique challenges for emergency medical services (EMS), including high-density traffic, diverse patient demographics, and a complex mix of public and private healthcare infrastructure. The purpose of this review is to ensure that the Paramedic services align with national guidelines set by the National Ambulance Services Standards and local protocols established by the Karnataka State Emergency Medical Services.</w:t>
      </w:r>
    </w:p>
    <w:bookmarkEnd w:id="21"/>
    <w:bookmarkStart w:id="22" w:name="scope-and-methodology"/>
    <w:p>
      <w:pPr>
        <w:pStyle w:val="Heading2"/>
      </w:pPr>
      <w:r>
        <w:t xml:space="preserve">2. Scope and Methodology</w:t>
      </w:r>
    </w:p>
    <w:p>
      <w:pPr>
        <w:pStyle w:val="FirstParagraph"/>
      </w:pPr>
      <w:r>
        <w:t xml:space="preserve">The scope of this review encompasses a comprehensive audit of Paramedic performance over the last fiscal quarter. The methodology included direct observation of patient interactions, analysis of Electronic Patient Care Reports (ePCR), simulation-based skill assessments, and interviews with supervising physicians and hospital receiving staff. Special attention was paid to the Paramedic's ability to navigate the specific logistical constraints of India Bangalore, such as rapid triage in traffic-congested zones and coordination with the city's network of tertiary care hospitals.</w:t>
      </w:r>
    </w:p>
    <w:bookmarkEnd w:id="22"/>
    <w:bookmarkStart w:id="25" w:name="clinical-competency-assessment"/>
    <w:p>
      <w:pPr>
        <w:pStyle w:val="Heading2"/>
      </w:pPr>
      <w:r>
        <w:t xml:space="preserve">3. Clinical Competency Assessment</w:t>
      </w:r>
    </w:p>
    <w:bookmarkStart w:id="23" w:name="pre-hospital-trauma-life-support-phtls"/>
    <w:p>
      <w:pPr>
        <w:pStyle w:val="Heading3"/>
      </w:pPr>
      <w:r>
        <w:t xml:space="preserve">3.1 Pre-Hospital Trauma Life Support (PHTLS)</w:t>
      </w:r>
    </w:p>
    <w:p>
      <w:pPr>
        <w:pStyle w:val="FirstParagraph"/>
      </w:pPr>
      <w:r>
        <w:t xml:space="preserve">The Paramedic units in India Bangalore were assessed on their adherence to PHTLS protocols. Given the high incidence of road traffic accidents in the region, the ability of the Paramedic to perform rapid primary surveys, manage airway obstructions, and control hemorrhage is critical. The review indicates that 92% of the assessed Paramedics demonstrated excellent competency in cervical spine immobilization and splinting techniques. However, there is a noted need for refresher training on advanced airway management in pediatric trauma cases, which are increasingly common in residential zones of the city.</w:t>
      </w:r>
    </w:p>
    <w:bookmarkEnd w:id="23"/>
    <w:bookmarkStart w:id="24" w:name="cardiac-and-respiratory-emergencies"/>
    <w:p>
      <w:pPr>
        <w:pStyle w:val="Heading3"/>
      </w:pPr>
      <w:r>
        <w:t xml:space="preserve">3.2 Cardiac and Respiratory Emergencies</w:t>
      </w:r>
    </w:p>
    <w:p>
      <w:pPr>
        <w:pStyle w:val="FirstParagraph"/>
      </w:pPr>
      <w:r>
        <w:t xml:space="preserve">In the context of India Bangalore's growing population and lifestyle-related health issues, cardiac arrests and respiratory distress cases are frequent. The Peer Review Report highlights that Paramedics are effectively utilizing Automated External Defibrillators (AEDs) and performing high-quality CPR. The integration of telemedicine support, where the Paramedic consults with a base hospital physician in real-time, has been particularly effective. This collaboration ensures that patients are stabilized before reaching the emergency departments of major hospitals in areas like Jayanagar, Indiranagar, and Whitefield.</w:t>
      </w:r>
    </w:p>
    <w:bookmarkEnd w:id="24"/>
    <w:bookmarkEnd w:id="25"/>
    <w:bookmarkStart w:id="28" w:name="operational-and-logistical-performance"/>
    <w:p>
      <w:pPr>
        <w:pStyle w:val="Heading2"/>
      </w:pPr>
      <w:r>
        <w:t xml:space="preserve">4. Operational and Logistical Performance</w:t>
      </w:r>
    </w:p>
    <w:bookmarkStart w:id="26" w:name="response-times-and-navigation"/>
    <w:p>
      <w:pPr>
        <w:pStyle w:val="Heading3"/>
      </w:pPr>
      <w:r>
        <w:t xml:space="preserve">4.1 Response Times and Navigation</w:t>
      </w:r>
    </w:p>
    <w:p>
      <w:pPr>
        <w:pStyle w:val="FirstParagraph"/>
      </w:pPr>
      <w:r>
        <w:t xml:space="preserve">A critical aspect of this Peer Review Report is the evaluation of response efficiency within the geographical boundaries of India Bangalore. The Paramedic teams were evaluated on their ability to utilize GPS and traffic data to optimize routes. While average response times have improved, the review notes that during peak monsoon seasons, response delays occur due to waterlogging in specific sectors. It is recommended that Paramedic units be equipped with all-terrain vehicles or receive advanced training in navigating flooded urban environments to maintain service continuity.</w:t>
      </w:r>
    </w:p>
    <w:bookmarkEnd w:id="26"/>
    <w:bookmarkStart w:id="27" w:name="equipment-and-ambulance-readiness"/>
    <w:p>
      <w:pPr>
        <w:pStyle w:val="Heading3"/>
      </w:pPr>
      <w:r>
        <w:t xml:space="preserve">4.2 Equipment and Ambulance Readiness</w:t>
      </w:r>
    </w:p>
    <w:p>
      <w:pPr>
        <w:pStyle w:val="FirstParagraph"/>
      </w:pPr>
      <w:r>
        <w:t xml:space="preserve">The review confirms that the majority of ambulances staffed by Paramedics in India Bangalore are well-maintained and stocked according to the minimum standards required for Basic Life Support (BLS) and Advanced Life Support (ALS). The Paramedic is responsible for the daily checklist of equipment, including oxygen cylinders, suction devices, and medication kits. The audit found a high level of compliance, ensuring that the Paramedic is always prepared to deliver immediate care upon arrival at the scene.</w:t>
      </w:r>
    </w:p>
    <w:bookmarkEnd w:id="27"/>
    <w:bookmarkEnd w:id="28"/>
    <w:bookmarkStart w:id="29" w:name="professional-conduct-and-communication"/>
    <w:p>
      <w:pPr>
        <w:pStyle w:val="Heading2"/>
      </w:pPr>
      <w:r>
        <w:t xml:space="preserve">5. Professional Conduct and Communication</w:t>
      </w:r>
    </w:p>
    <w:p>
      <w:pPr>
        <w:pStyle w:val="FirstParagraph"/>
      </w:pPr>
      <w:r>
        <w:t xml:space="preserve">The role of the Paramedic extends beyond clinical skills to include effective communication with patients, families, and law enforcement. In the multicultural environment of India Bangalore, the Paramedic must be sensitive to linguistic and cultural nuances. This Peer Review Report commends the workforce for their professionalism and empathy. However, it is recommended that additional training be provided on de-escalation techniques for handling agitated patients or bystanders, particularly in high-stress scenarios involving industrial accidents or public gatherings.</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to enhance the quality of Paramedic services in India Bangalore:</w:t>
      </w:r>
    </w:p>
    <w:p>
      <w:pPr>
        <w:numPr>
          <w:ilvl w:val="0"/>
          <w:numId w:val="1001"/>
        </w:numPr>
        <w:pStyle w:val="Compact"/>
      </w:pPr>
      <w:r>
        <w:t xml:space="preserve">Implement quarterly simulation drills focusing on mass casualty incidents (MCIs) relevant to the urban density of India Bangalore.</w:t>
      </w:r>
    </w:p>
    <w:p>
      <w:pPr>
        <w:numPr>
          <w:ilvl w:val="0"/>
          <w:numId w:val="1001"/>
        </w:numPr>
        <w:pStyle w:val="Compact"/>
      </w:pPr>
      <w:r>
        <w:t xml:space="preserve">Enhance the digital infrastructure to allow the Paramedic to transmit patient data to receiving hospitals faster, reducing handover time.</w:t>
      </w:r>
    </w:p>
    <w:p>
      <w:pPr>
        <w:numPr>
          <w:ilvl w:val="0"/>
          <w:numId w:val="1001"/>
        </w:numPr>
        <w:pStyle w:val="Compact"/>
      </w:pPr>
      <w:r>
        <w:t xml:space="preserve">Provide specialized training for the Paramedic on managing heat-stroke and dehydration cases, which are prevalent during the summer months in the region.</w:t>
      </w:r>
    </w:p>
    <w:p>
      <w:pPr>
        <w:numPr>
          <w:ilvl w:val="0"/>
          <w:numId w:val="1001"/>
        </w:numPr>
        <w:pStyle w:val="Compact"/>
      </w:pPr>
      <w:r>
        <w:t xml:space="preserve">Strengthen the partnership between the Paramedic services and the local traffic police to ensure smoother transit during emergencies.</w:t>
      </w:r>
    </w:p>
    <w:bookmarkEnd w:id="30"/>
    <w:bookmarkStart w:id="31" w:name="conclusion"/>
    <w:p>
      <w:pPr>
        <w:pStyle w:val="Heading2"/>
      </w:pPr>
      <w:r>
        <w:t xml:space="preserve">7. Conclusion</w:t>
      </w:r>
    </w:p>
    <w:p>
      <w:pPr>
        <w:pStyle w:val="FirstParagraph"/>
      </w:pPr>
      <w:r>
        <w:t xml:space="preserve">In conclusion, this Peer Review Report affirms that the Paramedic workforce in India Bangalore is largely competent, dedicated, and well-equipped to handle the diverse emergency medical needs of the city. The continuous improvement of protocols and the adaptation to the specific challenges of India Bangalore will further elevate the standard of care. The Paramedic remains the frontline hero in the emergency response chain, and their ongoing professional development is essential for the safety and well-being of the community.</w:t>
      </w:r>
    </w:p>
    <w:bookmarkEnd w:id="31"/>
    <w:p>
      <w:pPr>
        <w:pStyle w:val="BodyText"/>
      </w:pPr>
      <w:r>
        <w:rPr>
          <w:bCs/>
          <w:b/>
        </w:rPr>
        <w:t xml:space="preserve">Reviewed By:</w:t>
      </w:r>
    </w:p>
    <w:p>
      <w:pPr>
        <w:pStyle w:val="BodyText"/>
      </w:pPr>
      <w:r>
        <w:t xml:space="preserve">Dr. A. Sharma, MD (Emergency Medicine)</w:t>
      </w:r>
    </w:p>
    <w:p>
      <w:pPr>
        <w:pStyle w:val="BodyText"/>
      </w:pPr>
      <w:r>
        <w:t xml:space="preserve">Chief Medical Officer</w:t>
      </w:r>
    </w:p>
    <w:p>
      <w:pPr>
        <w:pStyle w:val="BodyText"/>
      </w:pPr>
      <w:r>
        <w:rPr>
          <w:bCs/>
          <w:b/>
        </w:rPr>
        <w:t xml:space="preserve">Approved By:</w:t>
      </w:r>
    </w:p>
    <w:p>
      <w:pPr>
        <w:pStyle w:val="BodyText"/>
      </w:pPr>
      <w:r>
        <w:t xml:space="preserve">Rajesh Kumar</w:t>
      </w:r>
    </w:p>
    <w:p>
      <w:pPr>
        <w:pStyle w:val="BodyText"/>
      </w:pPr>
      <w:r>
        <w:t xml:space="preserve">Director of EMS Operations,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India Bangalore</dc:title>
  <dc:creator/>
  <dc:language>en</dc:language>
  <cp:keywords/>
  <dcterms:created xsi:type="dcterms:W3CDTF">2026-10-10T08:50:56Z</dcterms:created>
  <dcterms:modified xsi:type="dcterms:W3CDTF">2026-10-10T08:50:56Z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