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Services and Clinical Performance Evaluation</w:t>
      </w:r>
    </w:p>
    <w:p>
      <w:pPr>
        <w:pStyle w:val="BodyText"/>
      </w:pPr>
      <w:r>
        <w:rPr>
          <w:bCs/>
          <w:b/>
        </w:rPr>
        <w:t xml:space="preserve">Location:</w:t>
      </w:r>
      <w:r>
        <w:t xml:space="preserve"> </w:t>
      </w:r>
      <w:r>
        <w:t xml:space="preserve">Italy Rome (Roma)</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Local Health Authority (Azienda Sanitaria Locale - ASL) and Emergency Medical Services Oversight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clinical performance, operational efficiency, and adherence to national and regional standards of Paramedic services operating within the metropolitan area of Italy Rome. The review was conducted in accordance with the guidelines established by the Italian Ministry of Health and the Lazio Regional Health Authority. The primary objective of this assessment is to ensure that the Paramedic workforce in Rome delivers high-quality pre-hospital emergency care that aligns with international best practices while addressing the unique urban and demographic challenges of the capital city.</w:t>
      </w:r>
    </w:p>
    <w:p>
      <w:pPr>
        <w:pStyle w:val="BodyText"/>
      </w:pPr>
      <w:r>
        <w:t xml:space="preserve">The findings indicate a generally robust framework for emergency medical services (EMS) in Rome, characterized by well-trained Paramedics and a structured response system. However, the report also identifies areas for improvement, particularly in response time optimization, inter-agency communication, and continuous professional development. This document outlines these findings in detail and provides actionable recommendations to enhance the overall quality of care provided by Paramedics in Italy Rome.</w:t>
      </w:r>
    </w:p>
    <w:bookmarkEnd w:id="21"/>
    <w:bookmarkStart w:id="22" w:name="introduction-and-scope"/>
    <w:p>
      <w:pPr>
        <w:pStyle w:val="Heading2"/>
      </w:pPr>
      <w:r>
        <w:t xml:space="preserve">2. Introduction and Scope</w:t>
      </w:r>
    </w:p>
    <w:p>
      <w:pPr>
        <w:pStyle w:val="FirstParagraph"/>
      </w:pPr>
      <w:r>
        <w:t xml:space="preserve">The role of the Paramedic in Italy has evolved significantly over the past two decades, transitioning from a primarily supportive role to one that involves advanced clinical decision-making and autonomous intervention in pre-hospital settings. In Italy Rome, the Paramedic is a critical component of the emergency response system, often serving as the first point of contact for patients experiencing life-threatening conditions. This Peer Review Report focuses on evaluating the clinical competencies, operational protocols, and systemic support structures that enable Paramedics in Rome to perform their duties effectively.</w:t>
      </w:r>
    </w:p>
    <w:p>
      <w:pPr>
        <w:pStyle w:val="BodyText"/>
      </w:pPr>
      <w:r>
        <w:t xml:space="preserve">The scope of this review encompasses:</w:t>
      </w:r>
    </w:p>
    <w:p>
      <w:pPr>
        <w:numPr>
          <w:ilvl w:val="0"/>
          <w:numId w:val="1001"/>
        </w:numPr>
        <w:pStyle w:val="Compact"/>
      </w:pPr>
      <w:r>
        <w:t xml:space="preserve">Clinical performance and adherence to treatment protocols.</w:t>
      </w:r>
    </w:p>
    <w:p>
      <w:pPr>
        <w:numPr>
          <w:ilvl w:val="0"/>
          <w:numId w:val="1001"/>
        </w:numPr>
        <w:pStyle w:val="Compact"/>
      </w:pPr>
      <w:r>
        <w:t xml:space="preserve">Response times and logistical efficiency.</w:t>
      </w:r>
    </w:p>
    <w:p>
      <w:pPr>
        <w:numPr>
          <w:ilvl w:val="0"/>
          <w:numId w:val="1001"/>
        </w:numPr>
        <w:pStyle w:val="Compact"/>
      </w:pPr>
      <w:r>
        <w:t xml:space="preserve">Training, certification, and continuous professional development.</w:t>
      </w:r>
    </w:p>
    <w:p>
      <w:pPr>
        <w:numPr>
          <w:ilvl w:val="0"/>
          <w:numId w:val="1001"/>
        </w:numPr>
        <w:pStyle w:val="Compact"/>
      </w:pPr>
      <w:r>
        <w:t xml:space="preserve">Interdisciplinary collaboration and communication.</w:t>
      </w:r>
    </w:p>
    <w:p>
      <w:pPr>
        <w:numPr>
          <w:ilvl w:val="0"/>
          <w:numId w:val="1001"/>
        </w:numPr>
        <w:pStyle w:val="Compact"/>
      </w:pPr>
      <w:r>
        <w:t xml:space="preserve">Patient safety and quality assurance measures.</w:t>
      </w:r>
    </w:p>
    <w:p>
      <w:pPr>
        <w:pStyle w:val="FirstParagraph"/>
      </w:pPr>
      <w:r>
        <w:t xml:space="preserve">The review was conducted through a combination of site visits, interviews with Paramedics and healthcare administrators, analysis of incident reports, and comparison with national and international benchmarks.</w:t>
      </w:r>
    </w:p>
    <w:bookmarkEnd w:id="22"/>
    <w:bookmarkStart w:id="23" w:name="Xb24a5dfbc5da13ee6edf75192dd99b48b3a5573"/>
    <w:p>
      <w:pPr>
        <w:pStyle w:val="Heading2"/>
      </w:pPr>
      <w:r>
        <w:t xml:space="preserve">3. Clinical Performance and Adherence to Protocols</w:t>
      </w:r>
    </w:p>
    <w:p>
      <w:pPr>
        <w:pStyle w:val="FirstParagraph"/>
      </w:pPr>
      <w:r>
        <w:t xml:space="preserve">One of the core responsibilities of a Paramedic in Italy Rome is to provide timely and effective medical care in pre-hospital settings. This includes managing trauma cases, cardiac emergencies, respiratory distress, and other acute conditions. The review found that Paramedics in Rome generally demonstrate a high level of clinical competence, with a strong emphasis on evidence-based practice and adherence to standardized treatment protocols.</w:t>
      </w:r>
    </w:p>
    <w:p>
      <w:pPr>
        <w:pStyle w:val="BodyText"/>
      </w:pPr>
      <w:r>
        <w:t xml:space="preserve">Key observations include:</w:t>
      </w:r>
    </w:p>
    <w:p>
      <w:pPr>
        <w:numPr>
          <w:ilvl w:val="0"/>
          <w:numId w:val="1002"/>
        </w:numPr>
        <w:pStyle w:val="Compact"/>
      </w:pPr>
      <w:r>
        <w:rPr>
          <w:bCs/>
          <w:b/>
        </w:rPr>
        <w:t xml:space="preserve">Advanced Life Support (ALS) Capabilities:</w:t>
      </w:r>
      <w:r>
        <w:t xml:space="preserve"> </w:t>
      </w:r>
      <w:r>
        <w:t xml:space="preserve">Paramedics in Rome are well-equipped to perform ALS interventions, including advanced airway management, intravenous therapy, and pharmacological interventions. The availability of ALS resources has significantly improved patient outcomes in critical cases.</w:t>
      </w:r>
    </w:p>
    <w:p>
      <w:pPr>
        <w:numPr>
          <w:ilvl w:val="0"/>
          <w:numId w:val="1002"/>
        </w:numPr>
        <w:pStyle w:val="Compact"/>
      </w:pPr>
      <w:r>
        <w:rPr>
          <w:bCs/>
          <w:b/>
        </w:rPr>
        <w:t xml:space="preserve">Protocol Adherence:</w:t>
      </w:r>
      <w:r>
        <w:t xml:space="preserve"> </w:t>
      </w:r>
      <w:r>
        <w:t xml:space="preserve">There is a high level of compliance with national and regional clinical guidelines. Paramedics consistently follow established protocols for triage, treatment, and patient transport, ensuring a standardized approach to care.</w:t>
      </w:r>
    </w:p>
    <w:p>
      <w:pPr>
        <w:numPr>
          <w:ilvl w:val="0"/>
          <w:numId w:val="1002"/>
        </w:numPr>
        <w:pStyle w:val="Compact"/>
      </w:pPr>
      <w:r>
        <w:rPr>
          <w:bCs/>
          <w:b/>
        </w:rPr>
        <w:t xml:space="preserve">Documentation and Reporting:</w:t>
      </w:r>
      <w:r>
        <w:t xml:space="preserve"> </w:t>
      </w:r>
      <w:r>
        <w:t xml:space="preserve">Medical records and incident reports are generally thorough and accurate, facilitating effective communication with receiving hospitals and supporting quality improvement initiatives.</w:t>
      </w:r>
    </w:p>
    <w:p>
      <w:pPr>
        <w:pStyle w:val="FirstParagraph"/>
      </w:pPr>
      <w:r>
        <w:t xml:space="preserve">However, the review also identified occasional inconsistencies in the application of protocols, particularly in high-pressure situations. This highlights the need for ongoing training and reinforcement of clinical guidelines to ensure uniformity in practice.</w:t>
      </w:r>
    </w:p>
    <w:bookmarkEnd w:id="23"/>
    <w:bookmarkStart w:id="24" w:name="X2a0db0c8436af4a0ff60e968435cdcd742939ca"/>
    <w:p>
      <w:pPr>
        <w:pStyle w:val="Heading2"/>
      </w:pPr>
      <w:r>
        <w:t xml:space="preserve">4. Operational Efficiency and Response Times</w:t>
      </w:r>
    </w:p>
    <w:p>
      <w:pPr>
        <w:pStyle w:val="FirstParagraph"/>
      </w:pPr>
      <w:r>
        <w:t xml:space="preserve">The efficiency of the Paramedic response system in Italy Rome is crucial for ensuring timely access to emergency care. The review assessed response times, resource allocation, and logistical coordination across different districts of the city.</w:t>
      </w:r>
    </w:p>
    <w:p>
      <w:pPr>
        <w:pStyle w:val="BodyText"/>
      </w:pPr>
      <w:r>
        <w:t xml:space="preserve">Key findings include:</w:t>
      </w:r>
    </w:p>
    <w:p>
      <w:pPr>
        <w:numPr>
          <w:ilvl w:val="0"/>
          <w:numId w:val="1003"/>
        </w:numPr>
        <w:pStyle w:val="Compact"/>
      </w:pPr>
      <w:r>
        <w:rPr>
          <w:bCs/>
          <w:b/>
        </w:rPr>
        <w:t xml:space="preserve">Response Times:</w:t>
      </w:r>
      <w:r>
        <w:t xml:space="preserve"> </w:t>
      </w:r>
      <w:r>
        <w:t xml:space="preserve">While response times in central Rome are generally within acceptable limits, there are notable delays in peripheral and suburban areas. Traffic congestion, limited ambulance availability, and geographic challenges contribute to these delays.</w:t>
      </w:r>
    </w:p>
    <w:p>
      <w:pPr>
        <w:numPr>
          <w:ilvl w:val="0"/>
          <w:numId w:val="1003"/>
        </w:numPr>
        <w:pStyle w:val="Compact"/>
      </w:pPr>
      <w:r>
        <w:rPr>
          <w:bCs/>
          <w:b/>
        </w:rPr>
        <w:t xml:space="preserve">Resource Allocation:</w:t>
      </w:r>
      <w:r>
        <w:t xml:space="preserve"> </w:t>
      </w:r>
      <w:r>
        <w:t xml:space="preserve">The distribution of Paramedic units and ambulances is not always optimized to match the demand across different areas of the city. This can lead to overburdened teams in high-demand zones and underutilized resources in others.</w:t>
      </w:r>
    </w:p>
    <w:p>
      <w:pPr>
        <w:numPr>
          <w:ilvl w:val="0"/>
          <w:numId w:val="1003"/>
        </w:numPr>
        <w:pStyle w:val="Compact"/>
      </w:pPr>
      <w:r>
        <w:rPr>
          <w:bCs/>
          <w:b/>
        </w:rPr>
        <w:t xml:space="preserve">Coordination with Other Services:</w:t>
      </w:r>
      <w:r>
        <w:t xml:space="preserve"> </w:t>
      </w:r>
      <w:r>
        <w:t xml:space="preserve">Collaboration between Paramedics, police, fire departments, and hospitals is generally effective but could be improved through better communication systems and joint training exercises.</w:t>
      </w:r>
    </w:p>
    <w:p>
      <w:pPr>
        <w:pStyle w:val="FirstParagraph"/>
      </w:pPr>
      <w:r>
        <w:t xml:space="preserve">To address these issues, the report recommends implementing dynamic resource allocation strategies, enhancing traffic management for emergency vehicles, and investing in advanced communication technologies to improve coordination.</w:t>
      </w:r>
    </w:p>
    <w:bookmarkEnd w:id="24"/>
    <w:bookmarkStart w:id="25" w:name="X2658574730fe2e29191835ff9e84bcfd4b37254"/>
    <w:p>
      <w:pPr>
        <w:pStyle w:val="Heading2"/>
      </w:pPr>
      <w:r>
        <w:t xml:space="preserve">5. Training, Certification, and Continuous Professional Development</w:t>
      </w:r>
    </w:p>
    <w:p>
      <w:pPr>
        <w:pStyle w:val="FirstParagraph"/>
      </w:pPr>
      <w:r>
        <w:t xml:space="preserve">The quality of Paramedic services in Italy Rome is closely linked to the training and professional development of its workforce. The review examined the current training programs, certification requirements, and opportunities for ongoing education.</w:t>
      </w:r>
    </w:p>
    <w:p>
      <w:pPr>
        <w:pStyle w:val="BodyText"/>
      </w:pPr>
      <w:r>
        <w:t xml:space="preserve">Key observations include:</w:t>
      </w:r>
    </w:p>
    <w:p>
      <w:pPr>
        <w:numPr>
          <w:ilvl w:val="0"/>
          <w:numId w:val="1004"/>
        </w:numPr>
        <w:pStyle w:val="Compact"/>
      </w:pPr>
      <w:r>
        <w:rPr>
          <w:bCs/>
          <w:b/>
        </w:rPr>
        <w:t xml:space="preserve">Initial Training:</w:t>
      </w:r>
      <w:r>
        <w:t xml:space="preserve"> </w:t>
      </w:r>
      <w:r>
        <w:t xml:space="preserve">Paramedics in Rome undergo rigorous initial training that covers a wide range of clinical and operational skills. This ensures that they are well-prepared to handle diverse emergency situations.</w:t>
      </w:r>
    </w:p>
    <w:p>
      <w:pPr>
        <w:numPr>
          <w:ilvl w:val="0"/>
          <w:numId w:val="1004"/>
        </w:numPr>
        <w:pStyle w:val="Compact"/>
      </w:pPr>
      <w:r>
        <w:rPr>
          <w:bCs/>
          <w:b/>
        </w:rPr>
        <w:t xml:space="preserve">Certification and Licensing:</w:t>
      </w:r>
      <w:r>
        <w:t xml:space="preserve"> </w:t>
      </w:r>
      <w:r>
        <w:t xml:space="preserve">The certification process is aligned with national standards, ensuring that all Paramedics meet the required competencies before practicing.</w:t>
      </w:r>
    </w:p>
    <w:p>
      <w:pPr>
        <w:numPr>
          <w:ilvl w:val="0"/>
          <w:numId w:val="1004"/>
        </w:numPr>
        <w:pStyle w:val="Compact"/>
      </w:pPr>
      <w:r>
        <w:rPr>
          <w:bCs/>
          <w:b/>
        </w:rPr>
        <w:t xml:space="preserve">Continuous Professional Development (CPD):</w:t>
      </w:r>
      <w:r>
        <w:t xml:space="preserve"> </w:t>
      </w:r>
      <w:r>
        <w:t xml:space="preserve">While there are opportunities for CPD, the review found that access to advanced training and specialized courses is not always equitable. Some Paramedics report limited opportunities for professional growth, which can impact morale and skill retention.</w:t>
      </w:r>
    </w:p>
    <w:p>
      <w:pPr>
        <w:pStyle w:val="FirstParagraph"/>
      </w:pPr>
      <w:r>
        <w:t xml:space="preserve">The report recommends expanding CPD programs, offering more specialized training in areas such as pediatric emergencies, mental health crises, and disaster response, and creating a structured career progression pathway for Paramedics.</w:t>
      </w:r>
    </w:p>
    <w:bookmarkEnd w:id="25"/>
    <w:bookmarkStart w:id="26" w:name="patient-safety-and-quality-assurance"/>
    <w:p>
      <w:pPr>
        <w:pStyle w:val="Heading2"/>
      </w:pPr>
      <w:r>
        <w:t xml:space="preserve">6. Patient Safety and Quality Assurance</w:t>
      </w:r>
    </w:p>
    <w:p>
      <w:pPr>
        <w:pStyle w:val="FirstParagraph"/>
      </w:pPr>
      <w:r>
        <w:t xml:space="preserve">Patient safety is a paramount concern in emergency medical services. The review assessed the measures in place to ensure the safety of patients and Paramedics in Italy Rome.</w:t>
      </w:r>
    </w:p>
    <w:p>
      <w:pPr>
        <w:pStyle w:val="BodyText"/>
      </w:pPr>
      <w:r>
        <w:t xml:space="preserve">Key findings include:</w:t>
      </w:r>
    </w:p>
    <w:p>
      <w:pPr>
        <w:numPr>
          <w:ilvl w:val="0"/>
          <w:numId w:val="1005"/>
        </w:numPr>
        <w:pStyle w:val="Compact"/>
      </w:pPr>
      <w:r>
        <w:rPr>
          <w:bCs/>
          <w:b/>
        </w:rPr>
        <w:t xml:space="preserve">Safety Protocols:</w:t>
      </w:r>
      <w:r>
        <w:t xml:space="preserve"> </w:t>
      </w:r>
      <w:r>
        <w:t xml:space="preserve">There are established protocols for infection control, patient handling, and workplace safety. However, adherence to these protocols can vary, particularly in high-stress situations.</w:t>
      </w:r>
    </w:p>
    <w:p>
      <w:pPr>
        <w:numPr>
          <w:ilvl w:val="0"/>
          <w:numId w:val="1005"/>
        </w:numPr>
        <w:pStyle w:val="Compact"/>
      </w:pPr>
      <w:r>
        <w:rPr>
          <w:bCs/>
          <w:b/>
        </w:rPr>
        <w:t xml:space="preserve">Incident Reporting and Analysis:</w:t>
      </w:r>
      <w:r>
        <w:t xml:space="preserve"> </w:t>
      </w:r>
      <w:r>
        <w:t xml:space="preserve">The system for reporting and analyzing adverse events is functional but could be more proactive. Encouraging a culture of open reporting and learning from incidents is essential for continuous improvement.</w:t>
      </w:r>
    </w:p>
    <w:p>
      <w:pPr>
        <w:numPr>
          <w:ilvl w:val="0"/>
          <w:numId w:val="1005"/>
        </w:numPr>
        <w:pStyle w:val="Compact"/>
      </w:pPr>
      <w:r>
        <w:rPr>
          <w:bCs/>
          <w:b/>
        </w:rPr>
        <w:t xml:space="preserve">Patient Feedback:</w:t>
      </w:r>
      <w:r>
        <w:t xml:space="preserve"> </w:t>
      </w:r>
      <w:r>
        <w:t xml:space="preserve">Mechanisms for collecting and acting on patient feedback are limited. Implementing a robust feedback system can help identify areas for improvement and enhance patient satisfaction.</w:t>
      </w:r>
    </w:p>
    <w:p>
      <w:pPr>
        <w:pStyle w:val="FirstParagraph"/>
      </w:pPr>
      <w:r>
        <w:t xml:space="preserve">The report recommends strengthening safety protocols, promoting a culture of transparency and learning, and developing a comprehensive patient feedback system.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enhance the quality and efficiency of Paramedic services in Italy Rome:</w:t>
      </w:r>
    </w:p>
    <w:p>
      <w:pPr>
        <w:numPr>
          <w:ilvl w:val="0"/>
          <w:numId w:val="1006"/>
        </w:numPr>
        <w:pStyle w:val="Compact"/>
      </w:pPr>
      <w:r>
        <w:t xml:space="preserve">Implement dynamic resource allocation strategies to optimize ambulance and Paramedic deployment across the city.</w:t>
      </w:r>
    </w:p>
    <w:p>
      <w:pPr>
        <w:numPr>
          <w:ilvl w:val="0"/>
          <w:numId w:val="1006"/>
        </w:numPr>
        <w:pStyle w:val="Compact"/>
      </w:pPr>
      <w:r>
        <w:t xml:space="preserve">Invest in advanced communication technologies to improve coordination between Paramedics, other emergency services, and hospitals.</w:t>
      </w:r>
    </w:p>
    <w:p>
      <w:pPr>
        <w:numPr>
          <w:ilvl w:val="0"/>
          <w:numId w:val="1006"/>
        </w:numPr>
        <w:pStyle w:val="Compact"/>
      </w:pPr>
      <w:r>
        <w:t xml:space="preserve">Expand continuous professional development opportunities, including specialized training and career progression pathways.</w:t>
      </w:r>
    </w:p>
    <w:p>
      <w:pPr>
        <w:numPr>
          <w:ilvl w:val="0"/>
          <w:numId w:val="1006"/>
        </w:numPr>
        <w:pStyle w:val="Compact"/>
      </w:pPr>
      <w:r>
        <w:t xml:space="preserve">Strengthen safety protocols and promote a culture of open reporting and learning from adverse events.</w:t>
      </w:r>
    </w:p>
    <w:p>
      <w:pPr>
        <w:numPr>
          <w:ilvl w:val="0"/>
          <w:numId w:val="1006"/>
        </w:numPr>
        <w:pStyle w:val="Compact"/>
      </w:pPr>
      <w:r>
        <w:t xml:space="preserve">Develop a comprehensive patient feedback system to identify areas for improvement and enhance patient satisfaction.</w:t>
      </w:r>
    </w:p>
    <w:bookmarkEnd w:id="27"/>
    <w:bookmarkStart w:id="28" w:name="conclusion"/>
    <w:p>
      <w:pPr>
        <w:pStyle w:val="Heading2"/>
      </w:pPr>
      <w:r>
        <w:t xml:space="preserve">8. Conclusion</w:t>
      </w:r>
    </w:p>
    <w:p>
      <w:pPr>
        <w:pStyle w:val="FirstParagraph"/>
      </w:pPr>
      <w:r>
        <w:t xml:space="preserve">This Peer Review Report provides a detailed assessment of the Paramedic services in Italy Rome, highlighting both strengths and areas for improvement. The Paramedic workforce in Rome plays a vital role in the emergency response system, delivering high-quality care to patients in critical need. By addressing the identified challenges and implementing the recommended improvements, the local health authorities can further enhance the effectiveness and efficiency of Paramedic services, ensuring that all residents of Italy Rome receive the best possible emergency medical care.</w:t>
      </w:r>
    </w:p>
    <w:bookmarkEnd w:id="28"/>
    <w:p>
      <w:pPr>
        <w:pStyle w:val="BodyText"/>
      </w:pPr>
      <w:r>
        <w:rPr>
          <w:bCs/>
          <w:b/>
        </w:rPr>
        <w:t xml:space="preserve">Prepared by:</w:t>
      </w:r>
    </w:p>
    <w:p>
      <w:pPr>
        <w:pStyle w:val="BodyText"/>
      </w:pPr>
      <w:r>
        <w:t xml:space="preserve">Dr. [Your Name]</w:t>
      </w:r>
    </w:p>
    <w:p>
      <w:pPr>
        <w:pStyle w:val="BodyText"/>
      </w:pPr>
      <w:r>
        <w:t xml:space="preserve">Senior Medical Reviewer</w:t>
      </w:r>
    </w:p>
    <w:p>
      <w:pPr>
        <w:pStyle w:val="BodyText"/>
      </w:pPr>
      <w:r>
        <w:t xml:space="preserve">Emergency Medical Services Oversight Committee</w:t>
      </w:r>
    </w:p>
    <w:p>
      <w:pPr>
        <w:pStyle w:val="BodyText"/>
      </w:pPr>
      <w:r>
        <w:t xml:space="preserve">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Italy Rome</dc:title>
  <dc:creator/>
  <dc:language>en</dc:language>
  <cp:keywords/>
  <dcterms:created xsi:type="dcterms:W3CDTF">2026-10-10T04:14:49Z</dcterms:created>
  <dcterms:modified xsi:type="dcterms:W3CDTF">2026-10-10T04:14:49Z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