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31" w:name="X235e715fe554dc2b4b152a9ce76d75bd845f5da"/>
    <w:p>
      <w:pPr>
        <w:pStyle w:val="Heading1"/>
      </w:pPr>
      <w:r>
        <w:t xml:space="preserve">Peer Review Report: Paramedic Clinical Competency and Operational Standards</w:t>
      </w:r>
    </w:p>
    <w:p>
      <w:pPr>
        <w:pStyle w:val="FirstParagraph"/>
      </w:pPr>
      <w:r>
        <w:rPr>
          <w:bCs/>
          <w:b/>
        </w:rPr>
        <w:t xml:space="preserve">Subject:</w:t>
      </w:r>
      <w:r>
        <w:t xml:space="preserve"> </w:t>
      </w:r>
      <w:r>
        <w:t xml:space="preserve">Paramedic Performance Evaluation</w:t>
      </w:r>
      <w:r>
        <w:br/>
      </w:r>
      <w:r>
        <w:rPr>
          <w:bCs/>
          <w:b/>
        </w:rPr>
        <w:t xml:space="preserve">Location:</w:t>
      </w:r>
      <w:r>
        <w:t xml:space="preserve"> </w:t>
      </w:r>
      <w:r>
        <w:t xml:space="preserve">Abidjan, Ivory Coast</w:t>
      </w:r>
      <w:r>
        <w:br/>
      </w: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Abidjan Emergency Medical Services Oversight Committee</w:t>
      </w:r>
      <w:r>
        <w:br/>
      </w:r>
      <w:r>
        <w:rPr>
          <w:bCs/>
          <w:b/>
        </w:rPr>
        <w:t xml:space="preserve">Report ID:</w:t>
      </w:r>
      <w:r>
        <w:t xml:space="preserve"> </w:t>
      </w:r>
      <w:r>
        <w:t xml:space="preserve">PEER-REV-ABJ-2023-089</w:t>
      </w:r>
    </w:p>
    <w:bookmarkStart w:id="20" w:name="executive-summary"/>
    <w:p>
      <w:pPr>
        <w:pStyle w:val="Heading2"/>
      </w:pPr>
      <w:r>
        <w:t xml:space="preserve">1. Executive Summary</w:t>
      </w:r>
    </w:p>
    <w:p>
      <w:pPr>
        <w:pStyle w:val="FirstParagraph"/>
      </w:pPr>
      <w:r>
        <w:t xml:space="preserve">This Peer Review Report has been commissioned to evaluate the clinical proficiency, operational adherence, and professional conduct of the Paramedic workforce currently deployed within the urban and peri-urban districts of Abidjan, Ivory Coast. The primary objective of this review is to ensure that the standards of pre-hospital emergency care align with both national health regulations and international best practices. As Abidjan continues to experience rapid urbanization and population growth, the demand for high-quality emergency medical services (EMS) has escalated. This document provides a comprehensive analysis of the current state of Paramedic practice in the region, highlighting areas of excellence while identifying critical gaps that require immediate remediation.</w:t>
      </w:r>
    </w:p>
    <w:bookmarkEnd w:id="20"/>
    <w:bookmarkStart w:id="21" w:name="introduction-and-context"/>
    <w:p>
      <w:pPr>
        <w:pStyle w:val="Heading2"/>
      </w:pPr>
      <w:r>
        <w:t xml:space="preserve">2. Introduction and Context</w:t>
      </w:r>
    </w:p>
    <w:p>
      <w:pPr>
        <w:pStyle w:val="FirstParagraph"/>
      </w:pPr>
      <w:r>
        <w:t xml:space="preserve">The role of the Paramedic in Ivory Coast has evolved significantly over the past decade. No longer viewed solely as transport providers, Paramedics in Abidjan are now recognized as autonomous clinical practitioners capable of managing complex trauma, medical emergencies, and public health crises. This review focuses specifically on the operational environment of Abidjan, a city characterized by unique challenges such as heavy traffic congestion, varying infrastructure quality, and a high prevalence of specific tropical pathologies.</w:t>
      </w:r>
    </w:p>
    <w:p>
      <w:pPr>
        <w:pStyle w:val="BodyText"/>
      </w:pPr>
      <w:r>
        <w:t xml:space="preserve">The peer review process involved the assessment of clinical case logs, on-scene observation of emergency responses, and interviews with hospital receiving staff at major facilities such as the Treichville University Hospital and the Foch Hospital. The goal is to validate that the Paramedic interventions performed in the field are safe, effective, and culturally appropriate for the Ivorian population.</w:t>
      </w:r>
    </w:p>
    <w:bookmarkEnd w:id="21"/>
    <w:bookmarkStart w:id="24" w:name="clinical-competency-assessment"/>
    <w:p>
      <w:pPr>
        <w:pStyle w:val="Heading2"/>
      </w:pPr>
      <w:r>
        <w:t xml:space="preserve">3. Clinical Competency Assessment</w:t>
      </w:r>
    </w:p>
    <w:bookmarkStart w:id="22" w:name="trauma-management"/>
    <w:p>
      <w:pPr>
        <w:pStyle w:val="Heading3"/>
      </w:pPr>
      <w:r>
        <w:t xml:space="preserve">3.1. Trauma Management</w:t>
      </w:r>
    </w:p>
    <w:p>
      <w:pPr>
        <w:pStyle w:val="FirstParagraph"/>
      </w:pPr>
      <w:r>
        <w:t xml:space="preserve">Given the high rate of road traffic accidents in Abidjan, trauma management is a critical competency for every Paramedic. The review indicates that the majority of Paramedics demonstrate a strong proficiency in Advanced Trauma Life Support (ATLS) protocols. Specifically, the application of cervical spine immobilization, hemorrhage control using tourniquets, and rapid extrication techniques were observed to be executed correctly in 85% of reviewed cases. However, the review noted inconsistencies in the management of polytrauma patients in rural-adjacent zones of Abidjan, where resource limitations often force Paramedics to improvise.</w:t>
      </w:r>
    </w:p>
    <w:bookmarkEnd w:id="22"/>
    <w:bookmarkStart w:id="23" w:name="Xcd74ca1ed4ed5c34fb51606851a22309a3f1045"/>
    <w:p>
      <w:pPr>
        <w:pStyle w:val="Heading3"/>
      </w:pPr>
      <w:r>
        <w:t xml:space="preserve">3.2. Medical Emergencies and Tropical Pathologies</w:t>
      </w:r>
    </w:p>
    <w:p>
      <w:pPr>
        <w:pStyle w:val="FirstParagraph"/>
      </w:pPr>
      <w:r>
        <w:t xml:space="preserve">A distinct aspect of Paramedic practice in Ivory Coast is the management of tropical diseases. The peer review found that Paramedics are generally well-trained in the initial recognition and stabilization of patients presenting with symptoms of malaria, dengue fever, and cholera. The ability to differentiate between severe malaria and other febrile illnesses is crucial in Abidjan. The review commends the integration of rapid diagnostic testing into the Paramedic workflow, which has significantly improved patient outcomes prior to hospital arrival.</w:t>
      </w:r>
    </w:p>
    <w:bookmarkEnd w:id="23"/>
    <w:bookmarkEnd w:id="24"/>
    <w:bookmarkStart w:id="27" w:name="operational-standards-and-logistics"/>
    <w:p>
      <w:pPr>
        <w:pStyle w:val="Heading2"/>
      </w:pPr>
      <w:r>
        <w:t xml:space="preserve">4. Operational Standards and Logistics</w:t>
      </w:r>
    </w:p>
    <w:bookmarkStart w:id="25" w:name="response-times-and-navigation"/>
    <w:p>
      <w:pPr>
        <w:pStyle w:val="Heading3"/>
      </w:pPr>
      <w:r>
        <w:t xml:space="preserve">4.1. Response Times and Navigation</w:t>
      </w:r>
    </w:p>
    <w:p>
      <w:pPr>
        <w:pStyle w:val="FirstParagraph"/>
      </w:pPr>
      <w:r>
        <w:t xml:space="preserve">One of the most significant challenges identified in this Peer Review Report is the impact of Abidjan's traffic infrastructure on response times. While Paramedics are trained to navigate the city efficiently, the congestion in areas like Cocody and Plateau often delays critical interventions. The report recommends the implementation of advanced GPS routing systems and closer coordination with local traffic authorities to prioritize emergency vehicles.</w:t>
      </w:r>
    </w:p>
    <w:bookmarkEnd w:id="25"/>
    <w:bookmarkStart w:id="26" w:name="equipment-and-resource-availability"/>
    <w:p>
      <w:pPr>
        <w:pStyle w:val="Heading3"/>
      </w:pPr>
      <w:r>
        <w:t xml:space="preserve">4.2. Equipment and Resource Availability</w:t>
      </w:r>
    </w:p>
    <w:p>
      <w:pPr>
        <w:pStyle w:val="FirstParagraph"/>
      </w:pPr>
      <w:r>
        <w:t xml:space="preserve">The review assessed the condition of ambulances and medical equipment. While central stations are well-equipped, there is a disparity in resource availability for Paramedics operating in the outer communes. Essential items such as oxygen concentrators and automated external defibrillators (AEDs) are sometimes unavailable or non-functional. This gap undermines the clinical autonomy of the Paramedic and poses a risk to patient safety.</w:t>
      </w:r>
    </w:p>
    <w:bookmarkEnd w:id="26"/>
    <w:bookmarkEnd w:id="27"/>
    <w:bookmarkStart w:id="28" w:name="professionalism-and-community-engagement"/>
    <w:p>
      <w:pPr>
        <w:pStyle w:val="Heading2"/>
      </w:pPr>
      <w:r>
        <w:t xml:space="preserve">5. Professionalism and Community Engagement</w:t>
      </w:r>
    </w:p>
    <w:p>
      <w:pPr>
        <w:pStyle w:val="FirstParagraph"/>
      </w:pPr>
      <w:r>
        <w:t xml:space="preserve">The Paramedic workforce in Abidjan has demonstrated a high level of professionalism and cultural sensitivity. The review highlights the importance of language skills, noting that proficiency in French and local dialects such as Dioula and Baoulé is essential for effective patient communication and consent. Paramedics who engage effectively with the community tend to have better compliance rates with treatment plans and lower levels of on-scene aggression. The report emphasizes the need for continued training in de-escalation techniques and community health education.</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 to enhance the quality of Paramedic services in Abidjan, Ivory Coast:</w:t>
      </w:r>
    </w:p>
    <w:p>
      <w:pPr>
        <w:numPr>
          <w:ilvl w:val="0"/>
          <w:numId w:val="1001"/>
        </w:numPr>
        <w:pStyle w:val="Compact"/>
      </w:pPr>
      <w:r>
        <w:rPr>
          <w:bCs/>
          <w:b/>
        </w:rPr>
        <w:t xml:space="preserve">Standardized Training:</w:t>
      </w:r>
      <w:r>
        <w:t xml:space="preserve"> </w:t>
      </w:r>
      <w:r>
        <w:t xml:space="preserve">Implement a mandatory annual refresher course focusing on tropical medicine and advanced trauma care for all Paramedics.</w:t>
      </w:r>
    </w:p>
    <w:p>
      <w:pPr>
        <w:numPr>
          <w:ilvl w:val="0"/>
          <w:numId w:val="1001"/>
        </w:numPr>
        <w:pStyle w:val="Compact"/>
      </w:pPr>
      <w:r>
        <w:rPr>
          <w:bCs/>
          <w:b/>
        </w:rPr>
        <w:t xml:space="preserve">Equipment Maintenance:</w:t>
      </w:r>
      <w:r>
        <w:t xml:space="preserve"> </w:t>
      </w:r>
      <w:r>
        <w:t xml:space="preserve">Establish a rigorous maintenance schedule for all ambulances and medical devices to ensure 100% operational readiness.</w:t>
      </w:r>
    </w:p>
    <w:p>
      <w:pPr>
        <w:numPr>
          <w:ilvl w:val="0"/>
          <w:numId w:val="1001"/>
        </w:numPr>
        <w:pStyle w:val="Compact"/>
      </w:pPr>
      <w:r>
        <w:rPr>
          <w:bCs/>
          <w:b/>
        </w:rPr>
        <w:t xml:space="preserve">Telemedicine Integration:</w:t>
      </w:r>
      <w:r>
        <w:t xml:space="preserve"> </w:t>
      </w:r>
      <w:r>
        <w:t xml:space="preserve">Equip Paramedics with tablets to facilitate real-time consultation with hospital specialists, particularly for complex cases in remote areas of Abidjan.</w:t>
      </w:r>
    </w:p>
    <w:p>
      <w:pPr>
        <w:numPr>
          <w:ilvl w:val="0"/>
          <w:numId w:val="1001"/>
        </w:numPr>
        <w:pStyle w:val="Compact"/>
      </w:pPr>
      <w:r>
        <w:rPr>
          <w:bCs/>
          <w:b/>
        </w:rPr>
        <w:t xml:space="preserve">Public Awareness:</w:t>
      </w:r>
      <w:r>
        <w:t xml:space="preserve"> </w:t>
      </w:r>
      <w:r>
        <w:t xml:space="preserve">Launch a public education campaign to teach citizens how to call for help effectively and what to expect from Paramedic services.</w:t>
      </w:r>
    </w:p>
    <w:bookmarkEnd w:id="29"/>
    <w:bookmarkStart w:id="30" w:name="conclusion"/>
    <w:p>
      <w:pPr>
        <w:pStyle w:val="Heading2"/>
      </w:pPr>
      <w:r>
        <w:t xml:space="preserve">7. Conclusion</w:t>
      </w:r>
    </w:p>
    <w:p>
      <w:pPr>
        <w:pStyle w:val="FirstParagraph"/>
      </w:pPr>
      <w:r>
        <w:t xml:space="preserve">In conclusion, the Paramedic services in Abidjan, Ivory Coast, are performing at a commendable level despite significant logistical and environmental challenges. The dedication and clinical skill of the Paramedics are evident in the daily operations. However, to meet the growing demands of the population and to align with global standards, systemic improvements in resource allocation, training, and infrastructure are necessary. This Peer Review Report serves as a roadmap for these improvements, aiming to ensure that every citizen of Abidjan receives the highest standard of emergency care.</w:t>
      </w:r>
    </w:p>
    <w:p>
      <w:pPr>
        <w:pStyle w:val="BodyText"/>
      </w:pPr>
      <w:r>
        <w:rPr>
          <w:bCs/>
          <w:b/>
        </w:rPr>
        <w:t xml:space="preserve">Reviewed By:</w:t>
      </w:r>
      <w:r>
        <w:br/>
      </w:r>
      <w:r>
        <w:t xml:space="preserve">Dr. Jean-Marie Kouassi</w:t>
      </w:r>
      <w:r>
        <w:br/>
      </w:r>
      <w:r>
        <w:t xml:space="preserve">Chief Medical Officer, Abidjan EMS</w:t>
      </w:r>
    </w:p>
    <w:p>
      <w:pPr>
        <w:pStyle w:val="BodyText"/>
      </w:pPr>
      <w:r>
        <w:rPr>
          <w:bCs/>
          <w:b/>
        </w:rPr>
        <w:t xml:space="preserve">Approved By:</w:t>
      </w:r>
      <w:r>
        <w:br/>
      </w:r>
      <w:r>
        <w:t xml:space="preserve">Ministry of Health and Public Hygiene</w:t>
      </w:r>
      <w:r>
        <w:br/>
      </w:r>
      <w:r>
        <w:t xml:space="preserve">Republic of Ivory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Abidjan, Ivory Coast</dc:title>
  <dc:creator/>
  <dc:language>en</dc:language>
  <cp:keywords/>
  <dcterms:created xsi:type="dcterms:W3CDTF">2026-10-10T03:50:51Z</dcterms:created>
  <dcterms:modified xsi:type="dcterms:W3CDTF">2026-10-10T03:50:51Z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