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Mexico City (Ciudad de México), Mexico</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Independent Medical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state of pre-hospital emergency care provided by Paramedic units operating within the jurisdiction of Mexico City. As the capital of Mexico, the city presents a unique and complex environment characterized by high population density, significant traffic congestion, and a diverse socioeconomic landscape. The primary objective of this review is to assess the clinical proficiency, adherence to protocols, and operational efficiency of the Paramedic workforce in alignment with international standards and local regulatory frameworks established by the Ministry of Health (Secretaría de Salud).</w:t>
      </w:r>
    </w:p>
    <w:p>
      <w:pPr>
        <w:pStyle w:val="BodyText"/>
      </w:pPr>
      <w:r>
        <w:t xml:space="preserve">The findings indicate that while the foundational skills of the Paramedic staff are generally robust, there are critical areas requiring immediate attention regarding advanced life support (ALS) consistency, inter-agency communication, and resource allocation in peripheral boroughs (alcaldías). This document outlines the methodology, detailed findings, and strategic recommendations to enhance the quality of care delivered to the citizens of Mexico City.</w:t>
      </w:r>
    </w:p>
    <w:bookmarkEnd w:id="21"/>
    <w:bookmarkStart w:id="22" w:name="introduction-and-context"/>
    <w:p>
      <w:pPr>
        <w:pStyle w:val="Heading2"/>
      </w:pPr>
      <w:r>
        <w:t xml:space="preserve">2. Introduction and Context</w:t>
      </w:r>
    </w:p>
    <w:p>
      <w:pPr>
        <w:pStyle w:val="FirstParagraph"/>
      </w:pPr>
      <w:r>
        <w:t xml:space="preserve">The role of the Paramedic in Mexico City is pivotal to the public health infrastructure. With a metropolitan population exceeding 21 million, the demand for emergency medical services (EMS) is relentless. The review focuses on the transition from basic life support (BLS) to advanced interventions, a transition that is currently uneven across the city's various emergency response networks, including the 065 emergency number system and private ambulance services.</w:t>
      </w:r>
    </w:p>
    <w:p>
      <w:pPr>
        <w:pStyle w:val="BodyText"/>
      </w:pPr>
      <w:r>
        <w:t xml:space="preserve">Mexico City has made strides in modernizing its EMS protocols, yet the implementation of these standards by individual Paramedics varies. This Peer Review Report aims to bridge the gap between policy and practice, ensuring that every patient, regardless of their location within the city—from the affluent Polanco district to the densely populated Iztapalapa—receives equitable, high-quality medical attention.</w:t>
      </w:r>
    </w:p>
    <w:bookmarkEnd w:id="22"/>
    <w:bookmarkStart w:id="23" w:name="methodology"/>
    <w:p>
      <w:pPr>
        <w:pStyle w:val="Heading2"/>
      </w:pPr>
      <w:r>
        <w:t xml:space="preserve">3. Methodology</w:t>
      </w:r>
    </w:p>
    <w:p>
      <w:pPr>
        <w:pStyle w:val="FirstParagraph"/>
      </w:pPr>
      <w:r>
        <w:t xml:space="preserve">The review process involved a comprehensive analysis of data collected over a six-month period. The methodology included:</w:t>
      </w:r>
    </w:p>
    <w:p>
      <w:pPr>
        <w:numPr>
          <w:ilvl w:val="0"/>
          <w:numId w:val="1001"/>
        </w:numPr>
        <w:pStyle w:val="Compact"/>
      </w:pPr>
      <w:r>
        <w:rPr>
          <w:bCs/>
          <w:b/>
        </w:rPr>
        <w:t xml:space="preserve">Clinical Audits:</w:t>
      </w:r>
      <w:r>
        <w:t xml:space="preserve"> </w:t>
      </w:r>
      <w:r>
        <w:t xml:space="preserve">Randomized review of 500 patient care reports (PCRs) to assess documentation accuracy and clinical decision-making.</w:t>
      </w:r>
    </w:p>
    <w:p>
      <w:pPr>
        <w:numPr>
          <w:ilvl w:val="0"/>
          <w:numId w:val="1001"/>
        </w:numPr>
        <w:pStyle w:val="Compact"/>
      </w:pPr>
      <w:r>
        <w:rPr>
          <w:bCs/>
          <w:b/>
        </w:rPr>
        <w:t xml:space="preserve">Field Observations:</w:t>
      </w:r>
      <w:r>
        <w:t xml:space="preserve"> </w:t>
      </w:r>
      <w:r>
        <w:t xml:space="preserve">Direct observation of Paramedic teams during live emergency responses in three distinct zones of Mexico City.</w:t>
      </w:r>
    </w:p>
    <w:p>
      <w:pPr>
        <w:numPr>
          <w:ilvl w:val="0"/>
          <w:numId w:val="1001"/>
        </w:numPr>
        <w:pStyle w:val="Compact"/>
      </w:pPr>
      <w:r>
        <w:rPr>
          <w:bCs/>
          <w:b/>
        </w:rPr>
        <w:t xml:space="preserve">Peer Interviews:</w:t>
      </w:r>
      <w:r>
        <w:t xml:space="preserve"> </w:t>
      </w:r>
      <w:r>
        <w:t xml:space="preserve">Structured interviews with senior Paramedics, emergency physicians, and dispatch coordinators.</w:t>
      </w:r>
    </w:p>
    <w:p>
      <w:pPr>
        <w:numPr>
          <w:ilvl w:val="0"/>
          <w:numId w:val="1001"/>
        </w:numPr>
        <w:pStyle w:val="Compact"/>
      </w:pPr>
      <w:r>
        <w:rPr>
          <w:bCs/>
          <w:b/>
        </w:rPr>
        <w:t xml:space="preserve">Equipment Inspection:</w:t>
      </w:r>
      <w:r>
        <w:t xml:space="preserve"> </w:t>
      </w:r>
      <w:r>
        <w:t xml:space="preserve">Verification of ambulance readiness and the availability of essential medical supplies and technology.</w:t>
      </w:r>
    </w:p>
    <w:bookmarkEnd w:id="23"/>
    <w:bookmarkStart w:id="27" w:name="detailed-findings"/>
    <w:p>
      <w:pPr>
        <w:pStyle w:val="Heading2"/>
      </w:pPr>
      <w:r>
        <w:t xml:space="preserve">4. Detailed Findings</w:t>
      </w:r>
    </w:p>
    <w:bookmarkStart w:id="24" w:name="Xec86d85d0bd65e5650fe1014b6433bb0a1432ef"/>
    <w:p>
      <w:pPr>
        <w:pStyle w:val="Heading3"/>
      </w:pPr>
      <w:r>
        <w:t xml:space="preserve">4.1 Clinical Competency and Protocol Adherence</w:t>
      </w:r>
    </w:p>
    <w:p>
      <w:pPr>
        <w:pStyle w:val="FirstParagraph"/>
      </w:pPr>
      <w:r>
        <w:t xml:space="preserve">The assessment of clinical skills reveals that the majority of Paramedics in Mexico City demonstrate a strong grasp of Basic Life Support (BLS) protocols. CPR performance and airway management using basic adjuncts are generally executed correctly. However, the application of Advanced Life Support (ALS) protocols shows inconsistency.</w:t>
      </w:r>
    </w:p>
    <w:p>
      <w:pPr>
        <w:pStyle w:val="BodyText"/>
      </w:pPr>
      <w:r>
        <w:t xml:space="preserve">Specifically, the administration of intravenous medications and the interpretation of electrocardiograms (ECGs) for acute coronary syndromes vary significantly between different ambulance fleets. In some instances, Paramedics were observed delaying critical interventions due to hesitation or lack of confidence in advanced pharmacological protocols. This variability poses a risk to patient outcomes, particularly in time-sensitive emergencies such as cardiac arrests and severe strokes.</w:t>
      </w:r>
    </w:p>
    <w:bookmarkEnd w:id="24"/>
    <w:bookmarkStart w:id="25" w:name="operational-challenges-in-mexico-city"/>
    <w:p>
      <w:pPr>
        <w:pStyle w:val="Heading3"/>
      </w:pPr>
      <w:r>
        <w:t xml:space="preserve">4.2 Operational Challenges in Mexico City</w:t>
      </w:r>
    </w:p>
    <w:p>
      <w:pPr>
        <w:pStyle w:val="FirstParagraph"/>
      </w:pPr>
      <w:r>
        <w:t xml:space="preserve">The urban environment of Mexico City presents unique challenges that impact the effectiveness of Paramedic services. Traffic congestion remains the most significant barrier to timely response. While Paramedics are trained to navigate these conditions, the review found that communication between dispatch centers and field units is often inefficient.</w:t>
      </w:r>
    </w:p>
    <w:p>
      <w:pPr>
        <w:pStyle w:val="BodyText"/>
      </w:pPr>
      <w:r>
        <w:t xml:space="preserve">Furthermore, the geographic size of the city means that response times in outer boroughs can exceed international benchmarks. The Peer Review Report highlights that Paramedics in these areas often face resource shortages, including older ambulance models and limited access to rapid transport routes, which can compromise the continuity of care during transit to receiving hospitals.</w:t>
      </w:r>
    </w:p>
    <w:bookmarkEnd w:id="25"/>
    <w:bookmarkStart w:id="26" w:name="documentation-and-data-integrity"/>
    <w:p>
      <w:pPr>
        <w:pStyle w:val="Heading3"/>
      </w:pPr>
      <w:r>
        <w:t xml:space="preserve">4.3 Documentation and Data Integrity</w:t>
      </w:r>
    </w:p>
    <w:p>
      <w:pPr>
        <w:pStyle w:val="FirstParagraph"/>
      </w:pPr>
      <w:r>
        <w:t xml:space="preserve">Accurate documentation is essential for continuity of care and legal protection. The audit of patient care reports indicated that while clinical data is often recorded, the narrative sections frequently lack detail. This omission can hinder the receiving hospital staff's ability to understand the patient's condition upon arrival. Standardizing the documentation process across all Paramedic units in Mexico City is essential to improve inter-facility communication.</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proposed to enhance the Paramedic service in Mexico City:</w:t>
      </w:r>
    </w:p>
    <w:p>
      <w:pPr>
        <w:numPr>
          <w:ilvl w:val="0"/>
          <w:numId w:val="1002"/>
        </w:numPr>
        <w:pStyle w:val="Compact"/>
      </w:pPr>
      <w:r>
        <w:rPr>
          <w:bCs/>
          <w:b/>
        </w:rPr>
        <w:t xml:space="preserve">Standardized ALS Training:</w:t>
      </w:r>
      <w:r>
        <w:t xml:space="preserve"> </w:t>
      </w:r>
      <w:r>
        <w:t xml:space="preserve">Implement a mandatory, city-wide refresher course for all Paramedics focusing on advanced pharmacology and ECG interpretation. This should be overseen by a central medical authority to ensure uniformity.</w:t>
      </w:r>
    </w:p>
    <w:p>
      <w:pPr>
        <w:numPr>
          <w:ilvl w:val="0"/>
          <w:numId w:val="1002"/>
        </w:numPr>
        <w:pStyle w:val="Compact"/>
      </w:pPr>
      <w:r>
        <w:rPr>
          <w:bCs/>
          <w:b/>
        </w:rPr>
        <w:t xml:space="preserve">Enhanced Communication Systems:</w:t>
      </w:r>
      <w:r>
        <w:t xml:space="preserve"> </w:t>
      </w:r>
      <w:r>
        <w:t xml:space="preserve">Invest in modern dispatch technology that provides real-time traffic data and direct communication channels between Paramedics and hospital emergency departments.</w:t>
      </w:r>
    </w:p>
    <w:p>
      <w:pPr>
        <w:numPr>
          <w:ilvl w:val="0"/>
          <w:numId w:val="1002"/>
        </w:numPr>
        <w:pStyle w:val="Compact"/>
      </w:pPr>
      <w:r>
        <w:rPr>
          <w:bCs/>
          <w:b/>
        </w:rPr>
        <w:t xml:space="preserve">Resource Equity:</w:t>
      </w:r>
      <w:r>
        <w:t xml:space="preserve"> </w:t>
      </w:r>
      <w:r>
        <w:t xml:space="preserve">Ensure that ambulance fleets in all boroughs of Mexico City are equipped with the same level of medical technology and supplies to guarantee equitable care.</w:t>
      </w:r>
    </w:p>
    <w:p>
      <w:pPr>
        <w:numPr>
          <w:ilvl w:val="0"/>
          <w:numId w:val="1002"/>
        </w:numPr>
        <w:pStyle w:val="Compact"/>
      </w:pPr>
      <w:r>
        <w:rPr>
          <w:bCs/>
          <w:b/>
        </w:rPr>
        <w:t xml:space="preserve">Documentation Protocols:</w:t>
      </w:r>
      <w:r>
        <w:t xml:space="preserve"> </w:t>
      </w:r>
      <w:r>
        <w:t xml:space="preserve">Introduce electronic patient care reporting systems to streamline documentation and ensure critical data is not omitted.</w:t>
      </w:r>
    </w:p>
    <w:bookmarkEnd w:id="28"/>
    <w:bookmarkStart w:id="29" w:name="conclusion"/>
    <w:p>
      <w:pPr>
        <w:pStyle w:val="Heading2"/>
      </w:pPr>
      <w:r>
        <w:t xml:space="preserve">6. Conclusion</w:t>
      </w:r>
    </w:p>
    <w:p>
      <w:pPr>
        <w:pStyle w:val="FirstParagraph"/>
      </w:pPr>
      <w:r>
        <w:t xml:space="preserve">The Paramedic workforce in Mexico City is dedicated and capable, forming the backbone of the city's emergency response system. However, to meet the demands of a modern metropolis and ensure the highest standards of patient care, systemic improvements are necessary. By addressing the inconsistencies in advanced clinical skills, improving operational logistics, and standardizing documentation, Mexico City can establish a world-class pre-hospital emergency care system. This Peer Review Report serves as a roadmap for these necessary enhancements, emphasizing the critical role of the Paramedic in saving lives and improving public health outcomes.</w:t>
      </w:r>
    </w:p>
    <w:bookmarkEnd w:id="29"/>
    <w:p>
      <w:pPr>
        <w:pStyle w:val="BodyText"/>
      </w:pPr>
      <w:r>
        <w:rPr>
          <w:bCs/>
          <w:b/>
        </w:rPr>
        <w:t xml:space="preserve">Prepared by:</w:t>
      </w:r>
    </w:p>
    <w:p>
      <w:pPr>
        <w:pStyle w:val="BodyText"/>
      </w:pPr>
      <w:r>
        <w:t xml:space="preserve">Dr. Elena Rodriguez</w:t>
      </w:r>
    </w:p>
    <w:p>
      <w:pPr>
        <w:pStyle w:val="BodyText"/>
      </w:pPr>
      <w:r>
        <w:t xml:space="preserve">Lead Reviewer, Independent Medical Quality Assurance Committee</w:t>
      </w:r>
    </w:p>
    <w:p>
      <w:pPr>
        <w:pStyle w:val="BodyText"/>
      </w:pPr>
      <w:r>
        <w:rPr>
          <w:iCs/>
          <w:i/>
        </w:rPr>
        <w:t xml:space="preserve">Specialist in Emergency Medicine and Public Health Policy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Mexico City</dc:title>
  <dc:creator/>
  <dc:language>en</dc:language>
  <cp:keywords/>
  <dcterms:created xsi:type="dcterms:W3CDTF">2026-10-10T02:45:13Z</dcterms:created>
  <dcterms:modified xsi:type="dcterms:W3CDTF">2026-10-10T02:45:13Z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