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Cape</w:t>
      </w:r>
      <w:r>
        <w:t xml:space="preserve"> </w:t>
      </w:r>
      <w:r>
        <w:t xml:space="preserve">Town</w:t>
      </w:r>
    </w:p>
    <w:bookmarkStart w:id="20" w:name="X7e89a0b1330f6811bc77a43d2bff4b57536e844"/>
    <w:p>
      <w:pPr>
        <w:pStyle w:val="Heading1"/>
      </w:pPr>
      <w:r>
        <w:t xml:space="preserve">Peer Review Report: Paramedic Clinical Competency</w:t>
      </w:r>
    </w:p>
    <w:p>
      <w:pPr>
        <w:pStyle w:val="FirstParagraph"/>
      </w:pPr>
      <w:r>
        <w:rPr>
          <w:bCs/>
          <w:b/>
        </w:rPr>
        <w:t xml:space="preserve">Region:</w:t>
      </w:r>
      <w:r>
        <w:t xml:space="preserve"> </w:t>
      </w:r>
      <w:r>
        <w:t xml:space="preserve">Western Cape, South Africa (Cape Town Metropolitan Area)</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CT-PAR-2023-089</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concerning the clinical practice, professional conduct, and operational compliance of a registered Paramedic operating within the Cape Town metropolitan region. The purpose of this review is to evaluate the practitioner's adherence to the standards set forth by the Health Professions Council of South Africa (HPCSA) and the specific operational protocols of the Western Cape Emergency Medical Services (EMS).</w:t>
      </w:r>
    </w:p>
    <w:p>
      <w:pPr>
        <w:pStyle w:val="BodyText"/>
      </w:pPr>
      <w:r>
        <w:t xml:space="preserve">In the dynamic and often resource-constrained environment of South Africa Cape Town, the role of the Paramedic is critical. This review aims to ensure that patient care remains at the highest possible standard, reflecting the unique challenges of the local healthcare landscape, including high patient volumes, diverse trauma profiles, and the integration of public and private emergency response systems.</w:t>
      </w:r>
    </w:p>
    <w:bookmarkEnd w:id="21"/>
    <w:bookmarkStart w:id="22" w:name="practitioner-and-case-details"/>
    <w:p>
      <w:pPr>
        <w:pStyle w:val="Heading2"/>
      </w:pPr>
      <w:r>
        <w:t xml:space="preserve">2. Practitioner and Case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[Name Redacted for Confidentiality]</w:t>
            </w:r>
          </w:p>
        </w:tc>
      </w:tr>
      <w:tr>
        <w:tc>
          <w:tcPr/>
          <w:p>
            <w:pPr>
              <w:pStyle w:val="Compact"/>
              <w:jc w:val="left"/>
            </w:pPr>
            <w:r>
              <w:t xml:space="preserve">HPCSA Registration Number</w:t>
            </w:r>
          </w:p>
        </w:tc>
        <w:tc>
          <w:tcPr/>
          <w:p>
            <w:pPr>
              <w:pStyle w:val="Compact"/>
              <w:jc w:val="left"/>
            </w:pPr>
            <w:r>
              <w:t xml:space="preserve">[Number Redacted]</w:t>
            </w:r>
          </w:p>
        </w:tc>
      </w:tr>
      <w:tr>
        <w:tc>
          <w:tcPr/>
          <w:p>
            <w:pPr>
              <w:pStyle w:val="Compact"/>
              <w:jc w:val="left"/>
            </w:pPr>
            <w:r>
              <w:t xml:space="preserve">Level of Practice</w:t>
            </w:r>
          </w:p>
        </w:tc>
        <w:tc>
          <w:tcPr/>
          <w:p>
            <w:pPr>
              <w:pStyle w:val="Compact"/>
              <w:jc w:val="left"/>
            </w:pPr>
            <w:r>
              <w:t xml:space="preserve">Intermediate / Advanced Life Support Paramedic</w:t>
            </w:r>
          </w:p>
        </w:tc>
      </w:tr>
      <w:tr>
        <w:tc>
          <w:tcPr/>
          <w:p>
            <w:pPr>
              <w:pStyle w:val="Compact"/>
              <w:jc w:val="left"/>
            </w:pPr>
            <w:r>
              <w:t xml:space="preserve">Service Provider</w:t>
            </w:r>
          </w:p>
        </w:tc>
        <w:tc>
          <w:tcPr/>
          <w:p>
            <w:pPr>
              <w:pStyle w:val="Compact"/>
              <w:jc w:val="left"/>
            </w:pPr>
            <w:r>
              <w:t xml:space="preserve">Cape Town City EMS / Private Ambulance Service</w:t>
            </w:r>
          </w:p>
        </w:tc>
      </w:tr>
      <w:tr>
        <w:tc>
          <w:tcPr/>
          <w:p>
            <w:pPr>
              <w:pStyle w:val="Compact"/>
              <w:jc w:val="left"/>
            </w:pPr>
            <w:r>
              <w:t xml:space="preserve">Case Reference</w:t>
            </w:r>
          </w:p>
        </w:tc>
        <w:tc>
          <w:tcPr/>
          <w:p>
            <w:pPr>
              <w:pStyle w:val="Compact"/>
              <w:jc w:val="left"/>
            </w:pPr>
            <w:r>
              <w:t xml:space="preserve">Incident #CT-9921 (Trauma Response)</w:t>
            </w:r>
          </w:p>
        </w:tc>
      </w:tr>
      <w:tr>
        <w:tc>
          <w:tcPr/>
          <w:p>
            <w:pPr>
              <w:pStyle w:val="Compact"/>
              <w:jc w:val="left"/>
            </w:pPr>
            <w:r>
              <w:t xml:space="preserve">Location of Incident</w:t>
            </w:r>
          </w:p>
        </w:tc>
        <w:tc>
          <w:tcPr/>
          <w:p>
            <w:pPr>
              <w:pStyle w:val="Compact"/>
              <w:jc w:val="left"/>
            </w:pPr>
            <w:r>
              <w:t xml:space="preserve">Central Business District, Cape Town</w:t>
            </w:r>
          </w:p>
        </w:tc>
      </w:tr>
    </w:tbl>
    <w:bookmarkEnd w:id="22"/>
    <w:bookmarkStart w:id="23" w:name="clinical-assessment-and-decision-making"/>
    <w:p>
      <w:pPr>
        <w:pStyle w:val="Heading2"/>
      </w:pPr>
      <w:r>
        <w:t xml:space="preserve">3. Clinical Assessment and Decision Making</w:t>
      </w:r>
    </w:p>
    <w:p>
      <w:pPr>
        <w:pStyle w:val="FirstParagraph"/>
      </w:pPr>
      <w:r>
        <w:t xml:space="preserve">The core of this Peer Review Report focuses on the clinical decision-making process exhibited by the Paramedic during the referenced incident. The review panel analyzed the patient care records (PCR), radio communications, and post-incident interviews.</w:t>
      </w:r>
    </w:p>
    <w:p>
      <w:pPr>
        <w:pStyle w:val="BodyText"/>
      </w:pPr>
      <w:r>
        <w:t xml:space="preserve">The Paramedic demonstrated a competent primary survey, adhering to the standard ABCDE (Airway, Breathing, Circulation, Disability, Exposure) approach. In the context of South Africa Cape Town, where road traffic accidents and interpersonal violence are prevalent trauma mechanisms, the practitioner showed appropriate vigilance regarding spinal immobilization and hemorrhage control. The application of tourniquets and pressure dressings was consistent with current trauma guidelines.</w:t>
      </w:r>
    </w:p>
    <w:p>
      <w:pPr>
        <w:pStyle w:val="BodyText"/>
      </w:pPr>
      <w:r>
        <w:t xml:space="preserve">However, the review noted a delay in the administration of analgesia. While the Paramedic justified this based on the patient's fluctuating level of consciousness, the panel suggests that a more aggressive pain management protocol could have been initiated earlier, provided airway protection was assured. This is a common area for improvement among Paramedics in the region, often due to the high stress of the environment.</w:t>
      </w:r>
    </w:p>
    <w:bookmarkEnd w:id="23"/>
    <w:bookmarkStart w:id="24" w:name="X77be03f9352f08a569a4b619ac697807729974f"/>
    <w:p>
      <w:pPr>
        <w:pStyle w:val="Heading2"/>
      </w:pPr>
      <w:r>
        <w:t xml:space="preserve">4. Adherence to Protocols and HPCSA Standards</w:t>
      </w:r>
    </w:p>
    <w:p>
      <w:pPr>
        <w:pStyle w:val="FirstParagraph"/>
      </w:pPr>
      <w:r>
        <w:t xml:space="preserve">Compliance with the HPCSA Scope of Practice is non-negotiable. This Peer Review Report confirms that the Paramedic operated within their legal scope. There were no instances of unauthorized procedures or medication administration outside of the approved formulary for the Western Cape EMS system.</w:t>
      </w:r>
    </w:p>
    <w:p>
      <w:pPr>
        <w:pStyle w:val="BodyText"/>
      </w:pPr>
      <w:r>
        <w:t xml:space="preserve">The review also assessed the practitioner's ability to navigate the complex referral pathways in Cape Town. The decision to bypass a closer primary care facility in favor of a designated trauma center was clinically sound and aligned with the triage protocols specific to the Cape Town metropolitan area. This decision-making reflects a strong understanding of the local healthcare infrastructure and the capabilities of receiving hospitals.</w:t>
      </w:r>
    </w:p>
    <w:bookmarkEnd w:id="24"/>
    <w:bookmarkStart w:id="25" w:name="communication-and-teamwork"/>
    <w:p>
      <w:pPr>
        <w:pStyle w:val="Heading2"/>
      </w:pPr>
      <w:r>
        <w:t xml:space="preserve">5. Communication and Teamwork</w:t>
      </w:r>
    </w:p>
    <w:p>
      <w:pPr>
        <w:pStyle w:val="FirstParagraph"/>
      </w:pPr>
      <w:r>
        <w:t xml:space="preserve">Effective communication is vital for a Paramedic, especially when coordinating with dispatch, on-scene law enforcement, and hospital receiving units. The review found that the Paramedic's radio reports were concise and followed the MIST (Mechanism, Injuries, Signs, Treatment) format.</w:t>
      </w:r>
    </w:p>
    <w:p>
      <w:pPr>
        <w:pStyle w:val="BodyText"/>
      </w:pPr>
      <w:r>
        <w:t xml:space="preserve">Interaction with the patient and family members was professional and empathetic. In the multicultural setting of South Africa Cape Town, the ability to communicate effectively across language barriers is essential. The Paramedic utilized appropriate translation resources when necessary, ensuring informed consent was obtained where possible. This cultural competence is a significant strength noted in this Peer Review Report.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was satisfactory, this Peer Review Report identifies specific areas for professional development:</w:t>
      </w:r>
    </w:p>
    <w:p>
      <w:pPr>
        <w:numPr>
          <w:ilvl w:val="0"/>
          <w:numId w:val="1001"/>
        </w:numPr>
        <w:pStyle w:val="Compact"/>
      </w:pPr>
      <w:r>
        <w:rPr>
          <w:bCs/>
          <w:b/>
        </w:rPr>
        <w:t xml:space="preserve">Documentation Accuracy:</w:t>
      </w:r>
      <w:r>
        <w:t xml:space="preserve"> </w:t>
      </w:r>
      <w:r>
        <w:t xml:space="preserve">There were minor discrepancies in the timing of interventions recorded in the PCR. Accurate documentation is crucial for legal protection and continuity of care in South Africa.</w:t>
      </w:r>
    </w:p>
    <w:p>
      <w:pPr>
        <w:numPr>
          <w:ilvl w:val="0"/>
          <w:numId w:val="1001"/>
        </w:numPr>
        <w:pStyle w:val="Compact"/>
      </w:pPr>
      <w:r>
        <w:rPr>
          <w:bCs/>
          <w:b/>
        </w:rPr>
        <w:t xml:space="preserve">Advanced Airway Management:</w:t>
      </w:r>
      <w:r>
        <w:t xml:space="preserve"> </w:t>
      </w:r>
      <w:r>
        <w:t xml:space="preserve">The panel recommends additional simulation training in advanced airway adjuncts, as the practitioner appeared hesitant during the initial airway assessment.</w:t>
      </w:r>
    </w:p>
    <w:p>
      <w:pPr>
        <w:numPr>
          <w:ilvl w:val="0"/>
          <w:numId w:val="1001"/>
        </w:numPr>
        <w:pStyle w:val="Compact"/>
      </w:pPr>
      <w:r>
        <w:rPr>
          <w:bCs/>
          <w:b/>
        </w:rPr>
        <w:t xml:space="preserve">Stress Management:</w:t>
      </w:r>
      <w:r>
        <w:t xml:space="preserve"> </w:t>
      </w:r>
      <w:r>
        <w:t xml:space="preserve">Given the high-pressure environment of Cape Town EMS, the Paramedic is encouraged to engage in regular psychological debriefing sessions to maintain resilience.</w:t>
      </w:r>
    </w:p>
    <w:bookmarkEnd w:id="26"/>
    <w:bookmarkStart w:id="27" w:name="conclusion"/>
    <w:p>
      <w:pPr>
        <w:pStyle w:val="Heading2"/>
      </w:pPr>
      <w:r>
        <w:t xml:space="preserve">7. Conclusion</w:t>
      </w:r>
    </w:p>
    <w:p>
      <w:pPr>
        <w:pStyle w:val="FirstParagraph"/>
      </w:pPr>
      <w:r>
        <w:t xml:space="preserve">In conclusion, this Peer Review Report affirms that the Paramedic under review is competent to practice within the Cape Town region. The practitioner demonstrates a solid foundation in clinical skills, adheres to HPCSA regulations, and shows a commendable understanding of the local operational context. The recommendations provided are intended to support continuous professional development and ensure the highest quality of emergency care for the community of South Africa Cape Town.</w:t>
      </w:r>
    </w:p>
    <w:p>
      <w:pPr>
        <w:pStyle w:val="BodyText"/>
      </w:pPr>
      <w:r>
        <w:t xml:space="preserve">This report will be filed in the practitioner's professional portfolio and reviewed again in six months to monitor progress on the identified areas for improvement.</w:t>
      </w:r>
    </w:p>
    <w:bookmarkEnd w:id="27"/>
    <w:p>
      <w:pPr>
        <w:pStyle w:val="BodyText"/>
      </w:pPr>
      <w:r>
        <w:rPr>
          <w:bCs/>
          <w:b/>
        </w:rPr>
        <w:t xml:space="preserve">Reviewed By:</w:t>
      </w:r>
    </w:p>
    <w:p>
      <w:pPr>
        <w:pStyle w:val="BodyText"/>
      </w:pPr>
      <w:r>
        <w:t xml:space="preserve">Dr. J. van der Merwe</w:t>
      </w:r>
    </w:p>
    <w:p>
      <w:pPr>
        <w:pStyle w:val="BodyText"/>
      </w:pPr>
      <w:r>
        <w:t xml:space="preserve">Senior Clinical Educator &amp; Peer Review Panel Chair</w:t>
      </w:r>
    </w:p>
    <w:p>
      <w:pPr>
        <w:pStyle w:val="BodyText"/>
      </w:pPr>
      <w:r>
        <w:t xml:space="preserve">Western Cape Emergency Medical Services</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Cape Town</dc:title>
  <dc:creator/>
  <dc:language>en</dc:language>
  <cp:keywords/>
  <dcterms:created xsi:type="dcterms:W3CDTF">2026-10-10T07:43:26Z</dcterms:created>
  <dcterms:modified xsi:type="dcterms:W3CDTF">2026-10-10T07:43:26Z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