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eer-review-report"/>
    <w:p>
      <w:pPr>
        <w:pStyle w:val="Heading1"/>
      </w:pPr>
      <w:r>
        <w:t xml:space="preserve">Peer Review Report</w:t>
      </w:r>
    </w:p>
    <w:bookmarkStart w:id="20" w:name="paramedic-professional-evaluation"/>
    <w:p>
      <w:pPr>
        <w:pStyle w:val="Heading2"/>
      </w:pPr>
      <w:r>
        <w:t xml:space="preserve">Paramedic Professional Evaluation</w:t>
      </w:r>
    </w:p>
    <w:p>
      <w:pPr>
        <w:pStyle w:val="FirstParagraph"/>
      </w:pPr>
      <w:r>
        <w:rPr>
          <w:bCs/>
          <w:b/>
        </w:rPr>
        <w:t xml:space="preserve">Location:</w:t>
      </w:r>
      <w:r>
        <w:t xml:space="preserve"> </w:t>
      </w:r>
      <w:r>
        <w:t xml:space="preserve">United Arab Emirates Dubai</w:t>
      </w:r>
    </w:p>
    <w:p>
      <w:pPr>
        <w:pStyle w:val="BodyText"/>
      </w:pPr>
      <w:r>
        <w:rPr>
          <w:bCs/>
          <w:b/>
        </w:rPr>
        <w:t xml:space="preserve">Date of Report:</w:t>
      </w:r>
      <w:r>
        <w:t xml:space="preserve"> </w:t>
      </w:r>
      <w:r>
        <w:t xml:space="preserve">October 10,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professional competence, clinical skills, and adherence to healthcare standards of a Paramedic operating within the United Arab Emirates Dubai. The purpose of this review is to ensure that the Paramedic meets the rigorous requirements set forth by the Dubai Health Authority (DHA) and other relevant regulatory bodies. This document serves as a formal assessment tool to maintain high-quality emergency medical services (EMS) in the region.</w:t>
      </w:r>
    </w:p>
    <w:bookmarkEnd w:id="22"/>
    <w:bookmarkStart w:id="23" w:name="scope-of-review"/>
    <w:p>
      <w:pPr>
        <w:pStyle w:val="Heading3"/>
      </w:pPr>
      <w:r>
        <w:t xml:space="preserve">2. Scope of Review</w:t>
      </w:r>
    </w:p>
    <w:p>
      <w:pPr>
        <w:pStyle w:val="FirstParagraph"/>
      </w:pPr>
      <w:r>
        <w:t xml:space="preserve">The scope of this Peer Review Report encompasses several critical areas of practice for a Paramedic in the United Arab Emirates Dubai. These areas include clinical decision-making, patient assessment, emergency response protocols, documentation accuracy, teamwork, and compliance with local healthcare regulations. The review aims to provide a comprehensive evaluation of the Paramedic's ability to deliver safe and effective care in diverse emergency scenarios.</w:t>
      </w:r>
    </w:p>
    <w:bookmarkEnd w:id="23"/>
    <w:bookmarkStart w:id="24" w:name="clinical-competence"/>
    <w:p>
      <w:pPr>
        <w:pStyle w:val="Heading3"/>
      </w:pPr>
      <w:r>
        <w:t xml:space="preserve">3. Clinical Competence</w:t>
      </w:r>
    </w:p>
    <w:p>
      <w:pPr>
        <w:pStyle w:val="FirstParagraph"/>
      </w:pPr>
      <w:r>
        <w:t xml:space="preserve">The Paramedic demonstrated a strong foundation in clinical knowledge and skills during the review period. Key aspects evaluated included:</w:t>
      </w:r>
    </w:p>
    <w:p>
      <w:pPr>
        <w:numPr>
          <w:ilvl w:val="0"/>
          <w:numId w:val="1001"/>
        </w:numPr>
        <w:pStyle w:val="Compact"/>
      </w:pPr>
      <w:r>
        <w:rPr>
          <w:bCs/>
          <w:b/>
        </w:rPr>
        <w:t xml:space="preserve">Patient Assessment:</w:t>
      </w:r>
      <w:r>
        <w:t xml:space="preserve"> </w:t>
      </w:r>
      <w:r>
        <w:t xml:space="preserve">The Paramedic consistently performed thorough primary and secondary assessments, ensuring accurate identification of life-threatening conditions.</w:t>
      </w:r>
    </w:p>
    <w:p>
      <w:pPr>
        <w:numPr>
          <w:ilvl w:val="0"/>
          <w:numId w:val="1001"/>
        </w:numPr>
        <w:pStyle w:val="Compact"/>
      </w:pPr>
      <w:r>
        <w:rPr>
          <w:bCs/>
          <w:b/>
        </w:rPr>
        <w:t xml:space="preserve">Treatment Protocols:</w:t>
      </w:r>
      <w:r>
        <w:t xml:space="preserve"> </w:t>
      </w:r>
      <w:r>
        <w:t xml:space="preserve">Adherence to established treatment protocols for cardiac arrest, trauma, respiratory distress, and other emergencies was observed. The Paramedic exhibited proficiency in administering medications, performing advanced airway management, and utilizing defibrillation techniques.</w:t>
      </w:r>
    </w:p>
    <w:p>
      <w:pPr>
        <w:numPr>
          <w:ilvl w:val="0"/>
          <w:numId w:val="1001"/>
        </w:numPr>
        <w:pStyle w:val="Compact"/>
      </w:pPr>
      <w:r>
        <w:rPr>
          <w:bCs/>
          <w:b/>
        </w:rPr>
        <w:t xml:space="preserve">Decision-Making:</w:t>
      </w:r>
      <w:r>
        <w:t xml:space="preserve"> </w:t>
      </w:r>
      <w:r>
        <w:t xml:space="preserve">Clinical decisions were made promptly and appropriately, reflecting sound judgment and alignment with evidence-based practices.</w:t>
      </w:r>
    </w:p>
    <w:bookmarkEnd w:id="24"/>
    <w:bookmarkStart w:id="25" w:name="X3d7a73acec2006a36a96b498d36b926604203dc"/>
    <w:p>
      <w:pPr>
        <w:pStyle w:val="Heading3"/>
      </w:pPr>
      <w:r>
        <w:t xml:space="preserve">4. Emergency Response and Operational Efficiency</w:t>
      </w:r>
    </w:p>
    <w:p>
      <w:pPr>
        <w:pStyle w:val="FirstParagraph"/>
      </w:pPr>
      <w:r>
        <w:t xml:space="preserve">In the fast-paced environment of the United Arab Emirates Dubai, where emergencies can arise in urban, suburban, and desert settings, the Paramedic's ability to respond efficiently is paramount. The review highlighted the following:</w:t>
      </w:r>
    </w:p>
    <w:p>
      <w:pPr>
        <w:numPr>
          <w:ilvl w:val="0"/>
          <w:numId w:val="1002"/>
        </w:numPr>
        <w:pStyle w:val="Compact"/>
      </w:pPr>
      <w:r>
        <w:rPr>
          <w:bCs/>
          <w:b/>
        </w:rPr>
        <w:t xml:space="preserve">Response Time:</w:t>
      </w:r>
      <w:r>
        <w:t xml:space="preserve"> </w:t>
      </w:r>
      <w:r>
        <w:t xml:space="preserve">The Paramedic consistently met or exceeded response time targets, ensuring timely arrival at emergency scenes.</w:t>
      </w:r>
    </w:p>
    <w:p>
      <w:pPr>
        <w:numPr>
          <w:ilvl w:val="0"/>
          <w:numId w:val="1002"/>
        </w:numPr>
        <w:pStyle w:val="Compact"/>
      </w:pPr>
      <w:r>
        <w:rPr>
          <w:bCs/>
          <w:b/>
        </w:rPr>
        <w:t xml:space="preserve">Scene Management:</w:t>
      </w:r>
      <w:r>
        <w:t xml:space="preserve"> </w:t>
      </w:r>
      <w:r>
        <w:t xml:space="preserve">Effective scene size-up and hazard identification were demonstrated, ensuring the safety of both the patient and the response team.</w:t>
      </w:r>
    </w:p>
    <w:p>
      <w:pPr>
        <w:numPr>
          <w:ilvl w:val="0"/>
          <w:numId w:val="1002"/>
        </w:numPr>
        <w:pStyle w:val="Compact"/>
      </w:pPr>
      <w:r>
        <w:rPr>
          <w:bCs/>
          <w:b/>
        </w:rPr>
        <w:t xml:space="preserve">Resource Utilization:</w:t>
      </w:r>
      <w:r>
        <w:t xml:space="preserve"> </w:t>
      </w:r>
      <w:r>
        <w:t xml:space="preserve">The Paramedic appropriately utilized available resources, including medical equipment, communication systems, and inter-agency support.</w:t>
      </w:r>
    </w:p>
    <w:bookmarkEnd w:id="25"/>
    <w:bookmarkStart w:id="26" w:name="documentation-and-communication"/>
    <w:p>
      <w:pPr>
        <w:pStyle w:val="Heading3"/>
      </w:pPr>
      <w:r>
        <w:t xml:space="preserve">5. Documentation and Communication</w:t>
      </w:r>
    </w:p>
    <w:p>
      <w:pPr>
        <w:pStyle w:val="FirstParagraph"/>
      </w:pPr>
      <w:r>
        <w:t xml:space="preserve">Accurate and timely documentation is a critical component of a Paramedic's role in the United Arab Emirates Dubai. The review assessed the following:</w:t>
      </w:r>
    </w:p>
    <w:p>
      <w:pPr>
        <w:numPr>
          <w:ilvl w:val="0"/>
          <w:numId w:val="1003"/>
        </w:numPr>
        <w:pStyle w:val="Compact"/>
      </w:pPr>
      <w:r>
        <w:rPr>
          <w:bCs/>
          <w:b/>
        </w:rPr>
        <w:t xml:space="preserve">Medical Records:</w:t>
      </w:r>
      <w:r>
        <w:t xml:space="preserve"> </w:t>
      </w:r>
      <w:r>
        <w:t xml:space="preserve">Patient care reports (PCRs) were completed thoroughly, with clear and concise documentation of assessments, interventions, and outcomes.</w:t>
      </w:r>
    </w:p>
    <w:p>
      <w:pPr>
        <w:numPr>
          <w:ilvl w:val="0"/>
          <w:numId w:val="1003"/>
        </w:numPr>
        <w:pStyle w:val="Compact"/>
      </w:pPr>
      <w:r>
        <w:rPr>
          <w:bCs/>
          <w:b/>
        </w:rPr>
        <w:t xml:space="preserve">Communication:</w:t>
      </w:r>
      <w:r>
        <w:t xml:space="preserve"> </w:t>
      </w:r>
      <w:r>
        <w:t xml:space="preserve">The Paramedic maintained effective communication with dispatch, hospital staff, and other emergency responders, ensuring seamless coordination of care.</w:t>
      </w:r>
    </w:p>
    <w:p>
      <w:pPr>
        <w:numPr>
          <w:ilvl w:val="0"/>
          <w:numId w:val="1003"/>
        </w:numPr>
        <w:pStyle w:val="Compact"/>
      </w:pPr>
      <w:r>
        <w:rPr>
          <w:bCs/>
          <w:b/>
        </w:rPr>
        <w:t xml:space="preserve">Regulatory Compliance:</w:t>
      </w:r>
      <w:r>
        <w:t xml:space="preserve"> </w:t>
      </w:r>
      <w:r>
        <w:t xml:space="preserve">All documentation adhered to the standards set by the Dubai Health Authority, including privacy and confidentiality requirements.</w:t>
      </w:r>
    </w:p>
    <w:bookmarkEnd w:id="26"/>
    <w:bookmarkStart w:id="27" w:name="teamwork-and-professionalism"/>
    <w:p>
      <w:pPr>
        <w:pStyle w:val="Heading3"/>
      </w:pPr>
      <w:r>
        <w:t xml:space="preserve">6. Teamwork and Professionalism</w:t>
      </w:r>
    </w:p>
    <w:p>
      <w:pPr>
        <w:pStyle w:val="FirstParagraph"/>
      </w:pPr>
      <w:r>
        <w:t xml:space="preserve">Working as part of a multidisciplinary team is essential for a Paramedic in the United Arab Emirates Dubai. The review noted the following:</w:t>
      </w:r>
    </w:p>
    <w:p>
      <w:pPr>
        <w:numPr>
          <w:ilvl w:val="0"/>
          <w:numId w:val="1004"/>
        </w:numPr>
        <w:pStyle w:val="Compact"/>
      </w:pPr>
      <w:r>
        <w:rPr>
          <w:bCs/>
          <w:b/>
        </w:rPr>
        <w:t xml:space="preserve">Collaboration:</w:t>
      </w:r>
      <w:r>
        <w:t xml:space="preserve"> </w:t>
      </w:r>
      <w:r>
        <w:t xml:space="preserve">The Paramedic demonstrated strong teamwork skills, effectively collaborating with colleagues, physicians, and other healthcare professionals.</w:t>
      </w:r>
    </w:p>
    <w:p>
      <w:pPr>
        <w:numPr>
          <w:ilvl w:val="0"/>
          <w:numId w:val="1004"/>
        </w:numPr>
        <w:pStyle w:val="Compact"/>
      </w:pPr>
      <w:r>
        <w:rPr>
          <w:bCs/>
          <w:b/>
        </w:rPr>
        <w:t xml:space="preserve">Leadership:</w:t>
      </w:r>
      <w:r>
        <w:t xml:space="preserve"> </w:t>
      </w:r>
      <w:r>
        <w:t xml:space="preserve">In situations requiring leadership, the Paramedic provided clear direction and maintained composure under pressure.</w:t>
      </w:r>
    </w:p>
    <w:p>
      <w:pPr>
        <w:numPr>
          <w:ilvl w:val="0"/>
          <w:numId w:val="1004"/>
        </w:numPr>
        <w:pStyle w:val="Compact"/>
      </w:pPr>
      <w:r>
        <w:rPr>
          <w:bCs/>
          <w:b/>
        </w:rPr>
        <w:t xml:space="preserve">Professional Conduct:</w:t>
      </w:r>
      <w:r>
        <w:t xml:space="preserve"> </w:t>
      </w:r>
      <w:r>
        <w:t xml:space="preserve">The Paramedic upheld the highest standards of professionalism, treating patients and colleagues with respect and empathy.</w:t>
      </w:r>
    </w:p>
    <w:bookmarkEnd w:id="27"/>
    <w:bookmarkStart w:id="28" w:name="areas-for-improvement"/>
    <w:p>
      <w:pPr>
        <w:pStyle w:val="Heading3"/>
      </w:pPr>
      <w:r>
        <w:t xml:space="preserve">7. Areas for Improvement</w:t>
      </w:r>
    </w:p>
    <w:p>
      <w:pPr>
        <w:pStyle w:val="FirstParagraph"/>
      </w:pPr>
      <w:r>
        <w:t xml:space="preserve">While the Paramedic exhibited a high level of competence, the following areas were identified for further development:</w:t>
      </w:r>
    </w:p>
    <w:p>
      <w:pPr>
        <w:numPr>
          <w:ilvl w:val="0"/>
          <w:numId w:val="1005"/>
        </w:numPr>
        <w:pStyle w:val="Compact"/>
      </w:pPr>
      <w:r>
        <w:rPr>
          <w:bCs/>
          <w:b/>
        </w:rPr>
        <w:t xml:space="preserve">Advanced Trauma Care:</w:t>
      </w:r>
      <w:r>
        <w:t xml:space="preserve"> </w:t>
      </w:r>
      <w:r>
        <w:t xml:space="preserve">Additional training in advanced trauma life support (ATLS) could enhance the Paramedic's ability to manage complex trauma cases.</w:t>
      </w:r>
    </w:p>
    <w:p>
      <w:pPr>
        <w:numPr>
          <w:ilvl w:val="0"/>
          <w:numId w:val="1005"/>
        </w:numPr>
        <w:pStyle w:val="Compact"/>
      </w:pPr>
      <w:r>
        <w:rPr>
          <w:bCs/>
          <w:b/>
        </w:rPr>
        <w:t xml:space="preserve">Cultural Sensitivity:</w:t>
      </w:r>
      <w:r>
        <w:t xml:space="preserve"> </w:t>
      </w:r>
      <w:r>
        <w:t xml:space="preserve">Given the diverse population of the United Arab Emirates Dubai, further emphasis on cultural competence could improve patient interactions and outcomes.</w:t>
      </w:r>
    </w:p>
    <w:p>
      <w:pPr>
        <w:numPr>
          <w:ilvl w:val="0"/>
          <w:numId w:val="1005"/>
        </w:numPr>
        <w:pStyle w:val="Compact"/>
      </w:pPr>
      <w:r>
        <w:rPr>
          <w:bCs/>
          <w:b/>
        </w:rPr>
        <w:t xml:space="preserve">Stress Management:</w:t>
      </w:r>
      <w:r>
        <w:t xml:space="preserve"> </w:t>
      </w:r>
      <w:r>
        <w:t xml:space="preserve">Strategies for managing stress and preventing burnout should be prioritized to ensure long-term professional well-being.</w:t>
      </w:r>
    </w:p>
    <w:bookmarkEnd w:id="28"/>
    <w:bookmarkStart w:id="29" w:name="conclusion"/>
    <w:p>
      <w:pPr>
        <w:pStyle w:val="Heading3"/>
      </w:pPr>
      <w:r>
        <w:t xml:space="preserve">8. Conclusion</w:t>
      </w:r>
    </w:p>
    <w:p>
      <w:pPr>
        <w:pStyle w:val="FirstParagraph"/>
      </w:pPr>
      <w:r>
        <w:t xml:space="preserve">This Peer Review Report confirms that the Paramedic under evaluation meets the professional standards required to practice in the United Arab Emirates Dubai. The individual has demonstrated strong clinical skills, operational efficiency, and a commitment to providing high-quality emergency medical care. By addressing the identified areas for improvement, the Paramedic can continue to excel in their role and contribute positively to the healthcare system in the region.</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Paramedic / EMS Supervisor</w:t>
      </w:r>
    </w:p>
    <w:p>
      <w:pPr>
        <w:pStyle w:val="BodyText"/>
      </w:pPr>
      <w:r>
        <w:rPr>
          <w:bCs/>
          <w:b/>
        </w:rPr>
        <w:t xml:space="preserve">Organization:</w:t>
      </w:r>
      <w:r>
        <w:t xml:space="preserve"> </w:t>
      </w:r>
      <w:r>
        <w:t xml:space="preserve">[Name of EMS Provider]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 United Arab Emirates Dubai</dc:title>
  <dc:creator/>
  <dc:language>en</dc:language>
  <cp:keywords/>
  <dcterms:created xsi:type="dcterms:W3CDTF">2026-10-10T04:55:35Z</dcterms:created>
  <dcterms:modified xsi:type="dcterms:W3CDTF">2026-10-10T04:55:35Z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