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Afghanistan</w:t>
      </w:r>
      <w:r>
        <w:t xml:space="preserve"> </w:t>
      </w:r>
      <w:r>
        <w:t xml:space="preserve">Kabul</w:t>
      </w:r>
    </w:p>
    <w:bookmarkStart w:id="30" w:name="peer-review-report"/>
    <w:p>
      <w:pPr>
        <w:pStyle w:val="Heading1"/>
      </w:pPr>
      <w:r>
        <w:t xml:space="preserve">Peer Review Report</w:t>
      </w:r>
    </w:p>
    <w:p>
      <w:pPr>
        <w:pStyle w:val="FirstParagraph"/>
      </w:pPr>
      <w:r>
        <w:rPr>
          <w:bCs/>
          <w:b/>
        </w:rPr>
        <w:t xml:space="preserve">Subject:</w:t>
      </w:r>
      <w:r>
        <w:t xml:space="preserve"> </w:t>
      </w:r>
      <w:r>
        <w:t xml:space="preserve">Technical Competency and Field Operations</w:t>
      </w:r>
      <w:r>
        <w:br/>
      </w:r>
      <w:r>
        <w:rPr>
          <w:bCs/>
          <w:b/>
        </w:rPr>
        <w:t xml:space="preserve">Role:</w:t>
      </w:r>
      <w:r>
        <w:t xml:space="preserve"> </w:t>
      </w:r>
      <w:r>
        <w:t xml:space="preserve">Petroleum Engineer</w:t>
      </w:r>
      <w:r>
        <w:br/>
      </w:r>
      <w:r>
        <w:rPr>
          <w:bCs/>
          <w:b/>
        </w:rPr>
        <w:t xml:space="preserve">Location:</w:t>
      </w:r>
      <w:r>
        <w:t xml:space="preserve"> </w:t>
      </w:r>
      <w:r>
        <w:t xml:space="preserve">Afghanistan Kabul</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PE-AFG-KBL-2023-001</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has been commissioned to evaluate the technical performance, operational safety, and strategic adaptability of a senior Petroleum Engineer operating within the complex geological and logistical environment of Afghanistan Kabul. The review focuses on the engineer's ability to manage upstream exploration and production challenges specific to the region, including the Sar-e-Sang and Amu Darya basins. The assessment concludes that the engineer demonstrates a high level of technical proficiency, particularly in reservoir characterization and drilling optimization, while effectively navigating the unique infrastructural and security constraints inherent to the Kabul operational zone.</w:t>
      </w:r>
    </w:p>
    <w:bookmarkEnd w:id="20"/>
    <w:bookmarkStart w:id="21" w:name="X6028487d8b9400efc208da9987a9be6eb81c932"/>
    <w:p>
      <w:pPr>
        <w:pStyle w:val="Heading2"/>
      </w:pPr>
      <w:r>
        <w:t xml:space="preserve">2. Contextual Background: Operations in Afghanistan Kabul</w:t>
      </w:r>
    </w:p>
    <w:p>
      <w:pPr>
        <w:pStyle w:val="FirstParagraph"/>
      </w:pPr>
      <w:r>
        <w:t xml:space="preserve">The role of a Petroleum Engineer in Afghanistan Kabul is distinct from standard international operations due to the region's specific challenges. The engineer is tasked with developing hydrocarbon resources in an area characterized by rugged terrain, limited local infrastructure, and fluctuating security conditions. This review assesses how the engineer integrates global best practices with local realities. The Kabul office serves as the logistical and technical hub for field operations, requiring the engineer to bridge the gap between international technical standards and on-the-ground execution in remote Afghan provinces.</w:t>
      </w:r>
    </w:p>
    <w:bookmarkEnd w:id="21"/>
    <w:bookmarkStart w:id="24" w:name="technical-competency-assessment"/>
    <w:p>
      <w:pPr>
        <w:pStyle w:val="Heading2"/>
      </w:pPr>
      <w:r>
        <w:t xml:space="preserve">3. Technical Competency Assessment</w:t>
      </w:r>
    </w:p>
    <w:p>
      <w:pPr>
        <w:pStyle w:val="FirstParagraph"/>
      </w:pPr>
      <w:r>
        <w:t xml:space="preserve">The core of this Peer Review Report evaluates the technical acumen of the Petroleum Engineer. The subject has shown exceptional skill in reservoir engineering, specifically regarding the analysis of unconventional reservoirs found in the northern Afghan basins.</w:t>
      </w:r>
    </w:p>
    <w:bookmarkStart w:id="22" w:name="reservoir-characterization-and-modeling"/>
    <w:p>
      <w:pPr>
        <w:pStyle w:val="Heading3"/>
      </w:pPr>
      <w:r>
        <w:t xml:space="preserve">3.1 Reservoir Characterization and Modeling</w:t>
      </w:r>
    </w:p>
    <w:p>
      <w:pPr>
        <w:pStyle w:val="FirstParagraph"/>
      </w:pPr>
      <w:r>
        <w:t xml:space="preserve">The engineer has successfully led the integration of seismic data and well logs to create accurate reservoir models. Given the scarcity of historical data in Afghanistan, the ability to interpret sparse datasets is critical. The engineer’s methodology for estimating original oil in place (OOIP) and gas in place (OGIP) aligns with SPE (Society of Petroleum Engineers) standards. The review notes that the engineer’s predictive models have reduced uncertainty in reserve estimates by approximately 15% compared to previous assessments.</w:t>
      </w:r>
    </w:p>
    <w:bookmarkEnd w:id="22"/>
    <w:bookmarkStart w:id="23" w:name="drilling-and-completion-optimization"/>
    <w:p>
      <w:pPr>
        <w:pStyle w:val="Heading3"/>
      </w:pPr>
      <w:r>
        <w:t xml:space="preserve">3.2 Drilling and Completion Optimization</w:t>
      </w:r>
    </w:p>
    <w:p>
      <w:pPr>
        <w:pStyle w:val="FirstParagraph"/>
      </w:pPr>
      <w:r>
        <w:t xml:space="preserve">In the context of Afghanistan Kabul operations, drilling efficiency is paramount due to high mobilization costs. The Petroleum Engineer has implemented advanced drilling fluid programs that mitigate wellbore instability issues common in the region's shale formations. Furthermore, the engineer’s oversight of completion strategies has improved well productivity indices. The review highlights a specific instance where the engineer redesigned a fracturing program to accommodate limited water availability, a critical constraint in the Kabul region, thereby ensuring operational continuity without compromising reservoir integrity.</w:t>
      </w:r>
    </w:p>
    <w:bookmarkEnd w:id="23"/>
    <w:bookmarkEnd w:id="24"/>
    <w:bookmarkStart w:id="25" w:name="Xf53cc7d6f02ced3800307ae62cf1ea4895574e1"/>
    <w:p>
      <w:pPr>
        <w:pStyle w:val="Heading2"/>
      </w:pPr>
      <w:r>
        <w:t xml:space="preserve">4. Operational Safety and Environmental Compliance</w:t>
      </w:r>
    </w:p>
    <w:p>
      <w:pPr>
        <w:pStyle w:val="FirstParagraph"/>
      </w:pPr>
      <w:r>
        <w:t xml:space="preserve">Safety is the cornerstone of any petroleum operation, and this is amplified in Afghanistan Kabul due to the remote nature of the sites. This Peer Review Report confirms that the Petroleum Engineer strictly adheres to HSE (Health, Safety, and Environment) protocols.</w:t>
      </w:r>
    </w:p>
    <w:p>
      <w:pPr>
        <w:pStyle w:val="BodyText"/>
      </w:pPr>
      <w:r>
        <w:t xml:space="preserve">The engineer has been instrumental in developing localized safety training modules for Afghan national staff, ensuring that technical safety concepts are communicated effectively across language barriers. Additionally, the engineer has prioritized environmental stewardship, implementing waste management systems that comply with both international standards and local Afghan regulations. The review notes a zero-incident record for major environmental spills under the engineer’s direct supervision during the review period.</w:t>
      </w:r>
    </w:p>
    <w:bookmarkEnd w:id="25"/>
    <w:bookmarkStart w:id="28" w:name="adaptability-and-strategic-management"/>
    <w:p>
      <w:pPr>
        <w:pStyle w:val="Heading2"/>
      </w:pPr>
      <w:r>
        <w:t xml:space="preserve">5. Adaptability and Strategic Management</w:t>
      </w:r>
    </w:p>
    <w:p>
      <w:pPr>
        <w:pStyle w:val="FirstParagraph"/>
      </w:pPr>
      <w:r>
        <w:t xml:space="preserve">A significant portion of this report addresses the engineer’s ability to operate within the socio-political landscape of Afghanistan Kabul. The Petroleum Engineer has demonstrated remarkable resilience and adaptability.</w:t>
      </w:r>
    </w:p>
    <w:bookmarkStart w:id="26" w:name="supply-chain-and-logistics"/>
    <w:p>
      <w:pPr>
        <w:pStyle w:val="Heading3"/>
      </w:pPr>
      <w:r>
        <w:t xml:space="preserve">5.1 Supply Chain and Logistics</w:t>
      </w:r>
    </w:p>
    <w:p>
      <w:pPr>
        <w:pStyle w:val="FirstParagraph"/>
      </w:pPr>
      <w:r>
        <w:t xml:space="preserve">Operating in Afghanistan requires robust supply chain management. The engineer has successfully diversified vendor networks to ensure the timely delivery of critical drilling equipment and chemicals to the Kabul hub. By anticipating potential border closures or transport disruptions, the engineer has maintained adequate inventory levels, preventing costly downtime.</w:t>
      </w:r>
    </w:p>
    <w:bookmarkEnd w:id="26"/>
    <w:bookmarkStart w:id="27" w:name="stakeholder-engagement"/>
    <w:p>
      <w:pPr>
        <w:pStyle w:val="Heading3"/>
      </w:pPr>
      <w:r>
        <w:t xml:space="preserve">5.2 Stakeholder Engagement</w:t>
      </w:r>
    </w:p>
    <w:p>
      <w:pPr>
        <w:pStyle w:val="FirstParagraph"/>
      </w:pPr>
      <w:r>
        <w:t xml:space="preserve">The engineer has effectively engaged with local stakeholders, government officials, and community leaders in the Kabul area. This engagement is vital for maintaining the social license to operate. The review commends the engineer’s diplomatic approach in resolving local grievances related to land use and employment, fostering a cooperative environment that supports long-term petroleum development goals.</w:t>
      </w:r>
    </w:p>
    <w:bookmarkEnd w:id="27"/>
    <w:bookmarkEnd w:id="28"/>
    <w:bookmarkStart w:id="29" w:name="recommendations-and-conclusion"/>
    <w:p>
      <w:pPr>
        <w:pStyle w:val="Heading2"/>
      </w:pPr>
      <w:r>
        <w:t xml:space="preserve">6. Recommendations and Conclusion</w:t>
      </w:r>
    </w:p>
    <w:p>
      <w:pPr>
        <w:pStyle w:val="FirstParagraph"/>
      </w:pPr>
      <w:r>
        <w:t xml:space="preserve">Based on the comprehensive evaluation detailed in this Peer Review Report, the Petroleum Engineer is deemed highly competent and essential to the success of operations in Afghanistan Kabul. The engineer’s technical expertise, combined with their ability to navigate the unique challenges of the region, sets a benchmark for performance.</w:t>
      </w:r>
    </w:p>
    <w:p>
      <w:pPr>
        <w:pStyle w:val="BodyText"/>
      </w:pPr>
      <w:r>
        <w:rPr>
          <w:bCs/>
          <w:b/>
        </w:rPr>
        <w:t xml:space="preserve">Recommendations:</w:t>
      </w:r>
    </w:p>
    <w:p>
      <w:pPr>
        <w:numPr>
          <w:ilvl w:val="0"/>
          <w:numId w:val="1001"/>
        </w:numPr>
        <w:pStyle w:val="Compact"/>
      </w:pPr>
      <w:r>
        <w:t xml:space="preserve">Continue to invest in local capacity building by mentoring junior Afghan engineers to ensure knowledge transfer and sustainability.</w:t>
      </w:r>
    </w:p>
    <w:p>
      <w:pPr>
        <w:numPr>
          <w:ilvl w:val="0"/>
          <w:numId w:val="1001"/>
        </w:numPr>
        <w:pStyle w:val="Compact"/>
      </w:pPr>
      <w:r>
        <w:t xml:space="preserve">Expand the use of digital twin technology for reservoir management to further optimize production in the face of logistical constraints.</w:t>
      </w:r>
    </w:p>
    <w:p>
      <w:pPr>
        <w:numPr>
          <w:ilvl w:val="0"/>
          <w:numId w:val="1001"/>
        </w:numPr>
        <w:pStyle w:val="Compact"/>
      </w:pPr>
      <w:r>
        <w:t xml:space="preserve">Enhance cybersecurity protocols for data transmission between field sites and the Kabul office to protect sensitive geological data.</w:t>
      </w:r>
    </w:p>
    <w:p>
      <w:pPr>
        <w:pStyle w:val="FirstParagraph"/>
      </w:pPr>
      <w:r>
        <w:t xml:space="preserve">In conclusion, this Peer Review Report affirms that the Petroleum Engineer is performing at an exemplary level. Their contributions are directly supporting the strategic objective of unlocking Afghanistan’s hydrocarbon potential while maintaining the highest standards of safety and technical integrity in the Kabul operational theater.</w:t>
      </w:r>
    </w:p>
    <w:p>
      <w:pPr>
        <w:pStyle w:val="BodyText"/>
      </w:pPr>
      <w:r>
        <w:rPr>
          <w:bCs/>
          <w:b/>
        </w:rPr>
        <w:t xml:space="preserve">Lead Reviewer</w:t>
      </w:r>
      <w:r>
        <w:br/>
      </w:r>
      <w:r>
        <w:t xml:space="preserve">Senior Technical Director</w:t>
      </w:r>
      <w:r>
        <w:br/>
      </w:r>
      <w:r>
        <w:t xml:space="preserve">Date: _______________</w:t>
      </w:r>
    </w:p>
    <w:p>
      <w:pPr>
        <w:pStyle w:val="BodyText"/>
      </w:pPr>
      <w:r>
        <w:rPr>
          <w:bCs/>
          <w:b/>
        </w:rPr>
        <w:t xml:space="preserve">Reviewed By</w:t>
      </w:r>
      <w:r>
        <w:br/>
      </w:r>
      <w:r>
        <w:t xml:space="preserve">HSE &amp; Operations Manager</w:t>
      </w:r>
      <w:r>
        <w:br/>
      </w:r>
      <w:r>
        <w:t xml:space="preserve">Date: 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Afghanistan Kabul</dc:title>
  <dc:creator/>
  <dc:language>en</dc:language>
  <cp:keywords/>
  <dcterms:created xsi:type="dcterms:W3CDTF">2026-10-10T07:05:41Z</dcterms:created>
  <dcterms:modified xsi:type="dcterms:W3CDTF">2026-10-10T07:05:41Z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