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expertise, and ethical conduct of a Petroleum Engineer operating within the dynamic energy landscape of Santiago, Chile. The purpose of this review is to provide a comprehensive assessment that aligns with international engineering standards while considering the specific regulatory and operational environment of the Chilean petroleum sector.</w:t>
      </w:r>
    </w:p>
    <w:p>
      <w:pPr>
        <w:pStyle w:val="BodyText"/>
      </w:pPr>
      <w:r>
        <w:t xml:space="preserve">Santiago, as the economic and administrative hub of Chile, hosts numerous headquarters for energy companies, consulting firms, and regulatory bodies such as the National Service of Geology and Mining (SERNAGEOMIN). The role of a Petroleum Engineer in this context is critical, involving not only technical execution but also strategic decision-making that impacts national energy security and environmental sustainability. This report aims to offer constructive feedback and validation of the engineer's capabilities, ensuring they meet the rigorous demands of the industry in Chile.</w:t>
      </w:r>
    </w:p>
    <w:bookmarkEnd w:id="21"/>
    <w:bookmarkStart w:id="22" w:name="X1eb900105feb3d271abf19d7058c1a8c3b1a740"/>
    <w:p>
      <w:pPr>
        <w:pStyle w:val="Heading2"/>
      </w:pPr>
      <w:r>
        <w:t xml:space="preserve">2. Technical Competency and Engineering Practices</w:t>
      </w:r>
    </w:p>
    <w:p>
      <w:pPr>
        <w:pStyle w:val="FirstParagraph"/>
      </w:pPr>
      <w:r>
        <w:t xml:space="preserve">The Petroleum Engineer under review has demonstrated a high level of technical proficiency in reservoir engineering, drilling operations, and production optimization. Their ability to apply advanced numerical simulation tools to predict reservoir behavior is particularly noteworthy. In the context of Chile's diverse geological formations, including those in the Magallanes region and offshore blocks, the engineer has shown a deep understanding of subsurface complexities.</w:t>
      </w:r>
    </w:p>
    <w:p>
      <w:pPr>
        <w:pStyle w:val="BodyText"/>
      </w:pPr>
      <w:r>
        <w:t xml:space="preserve">Furthermore, the engineer's work in well design and completion strategies reflects a strong grasp of modern engineering principles. They have successfully integrated data analytics and machine learning techniques to enhance decision-making processes, which is increasingly important in the competitive energy market of Santiago. Their contributions to improving recovery factors and reducing operational costs have been significant, demonstrating a commitment to efficiency and innovation.</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in Chile requires strict adherence to national regulations and environmental standards. The Petroleum Engineer has consistently ensured that all projects comply with the legal framework established by SERNAGEOMIN and the Environmental Evaluation Service (SEA). Their proactive approach to environmental impact assessments and mitigation strategies is commendable.</w:t>
      </w:r>
    </w:p>
    <w:p>
      <w:pPr>
        <w:pStyle w:val="BodyText"/>
      </w:pPr>
      <w:r>
        <w:t xml:space="preserve">In Santiago, where public scrutiny of energy projects is high, the engineer has effectively communicated technical information to stakeholders, including local communities and government agencies. Their efforts to minimize the environmental footprint of operations, such as reducing greenhouse gas emissions and managing water resources responsibly, align with Chile's broader sustainability goals. This commitment to environmental stewardship is a crucial aspect of their professional profile.</w:t>
      </w:r>
    </w:p>
    <w:bookmarkEnd w:id="23"/>
    <w:bookmarkStart w:id="24" w:name="professional-ethics-and-integrity"/>
    <w:p>
      <w:pPr>
        <w:pStyle w:val="Heading2"/>
      </w:pPr>
      <w:r>
        <w:t xml:space="preserve">4. Professional Ethics and Integrity</w:t>
      </w:r>
    </w:p>
    <w:p>
      <w:pPr>
        <w:pStyle w:val="FirstParagraph"/>
      </w:pPr>
      <w:r>
        <w:t xml:space="preserve">The Petroleum Engineer has upheld the highest standards of professional ethics throughout their career. They have demonstrated integrity in all aspects of their work, from data reporting to project management. Their transparency in communicating risks and uncertainties to clients and colleagues fosters trust and ensures informed decision-making.</w:t>
      </w:r>
    </w:p>
    <w:p>
      <w:pPr>
        <w:pStyle w:val="BodyText"/>
      </w:pPr>
      <w:r>
        <w:t xml:space="preserve">In the context of Chile's evolving energy sector, where ethical considerations are paramount, the engineer's adherence to codes of conduct and professional guidelines is exemplary. They have also shown a willingness to mentor junior engineers and contribute to the professional development of the engineering community in Santiago, further enhancing their reputation as a leader in the field.</w:t>
      </w:r>
    </w:p>
    <w:bookmarkEnd w:id="24"/>
    <w:bookmarkStart w:id="25" w:name="Xeed892823e6bcfd01986a29df04431ac6287ad6"/>
    <w:p>
      <w:pPr>
        <w:pStyle w:val="Heading2"/>
      </w:pPr>
      <w:r>
        <w:t xml:space="preserve">5. Recommendations and Areas for Improvement</w:t>
      </w:r>
    </w:p>
    <w:p>
      <w:pPr>
        <w:pStyle w:val="FirstParagraph"/>
      </w:pPr>
      <w:r>
        <w:t xml:space="preserve">While the Petroleum Engineer has performed exceptionally well, there are areas where further development could enhance their effectiveness. It is recommended that they continue to stay updated on emerging technologies and industry trends, particularly in the areas of digitalization and renewable energy integration. As Chile transitions towards a more sustainable energy mix, the ability to adapt and innovate will be crucial.</w:t>
      </w:r>
    </w:p>
    <w:p>
      <w:pPr>
        <w:pStyle w:val="BodyText"/>
      </w:pPr>
      <w:r>
        <w:t xml:space="preserve">Additionally, expanding their network within the international petroleum engineering community could provide valuable insights and opportunities for collaboration. Engaging in professional organizations and conferences, both in Chile and abroad, would further strengthen their expertise and visibility in the field.</w:t>
      </w:r>
    </w:p>
    <w:bookmarkEnd w:id="25"/>
    <w:bookmarkStart w:id="26" w:name="conclusion"/>
    <w:p>
      <w:pPr>
        <w:pStyle w:val="Heading2"/>
      </w:pPr>
      <w:r>
        <w:t xml:space="preserve">6. Conclusion</w:t>
      </w:r>
    </w:p>
    <w:p>
      <w:pPr>
        <w:pStyle w:val="FirstParagraph"/>
      </w:pPr>
      <w:r>
        <w:t xml:space="preserve">In conclusion, this Peer Review Report affirms the high level of competence, professionalism, and ethical conduct of the Petroleum Engineer under review. Their contributions to the energy sector in Santiago, Chile, are significant and align with the needs of the industry and the country. With continued focus on innovation and sustainability, they are well-positioned to play a leading role in shaping the future of petroleum engineering in Chile and beyond.</w:t>
      </w:r>
    </w:p>
    <w:bookmarkEnd w:id="26"/>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[Organization]</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Chile Santiago</dc:title>
  <dc:creator/>
  <dc:language>en</dc:language>
  <cp:keywords/>
  <dcterms:created xsi:type="dcterms:W3CDTF">2026-10-10T03:50:11Z</dcterms:created>
  <dcterms:modified xsi:type="dcterms:W3CDTF">2026-10-10T03:50:11Z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