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Egypt</w:t>
      </w:r>
      <w:r>
        <w:t xml:space="preserve"> </w:t>
      </w:r>
      <w:r>
        <w:t xml:space="preserve">Alexandria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Assessment</w:t>
      </w:r>
    </w:p>
    <w:p>
      <w:pPr>
        <w:pStyle w:val="BodyText"/>
      </w:pPr>
      <w:r>
        <w:rPr>
          <w:bCs/>
          <w:b/>
        </w:rPr>
        <w:t xml:space="preserve">Role Under Review:</w:t>
      </w:r>
      <w:r>
        <w:t xml:space="preserve"> </w:t>
      </w:r>
      <w:r>
        <w:t xml:space="preserve">Petroleum Engineer</w:t>
      </w:r>
    </w:p>
    <w:p>
      <w:pPr>
        <w:pStyle w:val="BodyText"/>
      </w:pPr>
      <w:r>
        <w:rPr>
          <w:bCs/>
          <w:b/>
        </w:rPr>
        <w:t xml:space="preserve">Location of Operations:</w:t>
      </w:r>
      <w:r>
        <w:t xml:space="preserve"> </w:t>
      </w:r>
      <w:r>
        <w:t xml:space="preserve">Egypt Alexandria</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compiled to evaluate the technical proficiency, operational safety standards, and professional conduct of a senior Petroleum Engineer operating within the energy sector in Egypt Alexandria. The review focuses on the engineer's contributions to upstream operations, specifically regarding reservoir management, drilling optimization, and production enhancement in the complex geological formations characteristic of the Western Desert and offshore Mediterranean fields accessible from the Alexandria hub. The assessment confirms that the engineer demonstrates a high level of technical acumen, aligning with international best practices while adhering to the specific regulatory frameworks enforced by the Egyptian General Petroleum Corporation (EGPC) and relevant international partners.</w:t>
      </w:r>
    </w:p>
    <w:bookmarkEnd w:id="21"/>
    <w:bookmarkStart w:id="22" w:name="X0a5ff89d35dfbab963e8f805434e77287c685d1"/>
    <w:p>
      <w:pPr>
        <w:pStyle w:val="Heading2"/>
      </w:pPr>
      <w:r>
        <w:t xml:space="preserve">2. Technical Competency and Reservoir Engineering</w:t>
      </w:r>
    </w:p>
    <w:p>
      <w:pPr>
        <w:pStyle w:val="FirstParagraph"/>
      </w:pPr>
      <w:r>
        <w:t xml:space="preserve">The core of this evaluation centers on the Petroleum Engineer's ability to interpret complex subsurface data. In the context of Egypt Alexandria, where operations often bridge onshore logistics with offshore extraction, the engineer has shown exceptional skill in reservoir simulation. The review highlights the engineer's successful implementation of advanced numerical modeling techniques to predict fluid flow in heterogeneous carbonate reservoirs.</w:t>
      </w:r>
    </w:p>
    <w:p>
      <w:pPr>
        <w:pStyle w:val="BodyText"/>
      </w:pPr>
      <w:r>
        <w:t xml:space="preserve">Specifically, the engineer's work on optimizing water injection strategies has resulted in a measurable increase in recovery factors for mature fields. The ability to integrate seismic data with well logs to identify bypassed oil zones is a critical skill in the current Egyptian energy landscape, and this professional has consistently delivered accurate geological models that minimize drilling risks. Furthermore, the engineer's proficiency in utilizing modern software suites for decline curve analysis ensures that production forecasts remain reliable, aiding in strategic planning for regional stakeholders.</w:t>
      </w:r>
    </w:p>
    <w:bookmarkEnd w:id="22"/>
    <w:bookmarkStart w:id="23" w:name="drilling-and-completion-optimization"/>
    <w:p>
      <w:pPr>
        <w:pStyle w:val="Heading2"/>
      </w:pPr>
      <w:r>
        <w:t xml:space="preserve">3. Drilling and Completion Optimization</w:t>
      </w:r>
    </w:p>
    <w:p>
      <w:pPr>
        <w:pStyle w:val="FirstParagraph"/>
      </w:pPr>
      <w:r>
        <w:t xml:space="preserve">A significant portion of the Petroleum Engineer's responsibilities involves overseeing drilling operations and completion strategies. This review notes a commendable focus on reducing non-productive time (NPT) during drilling campaigns. In the challenging environments surrounding the Alexandria operational base, where high pressure and temperature (HPHT) conditions are not uncommon, the engineer has demonstrated robust knowledge of wellbore stability and casing design.</w:t>
      </w:r>
    </w:p>
    <w:p>
      <w:pPr>
        <w:pStyle w:val="BodyText"/>
      </w:pPr>
      <w:r>
        <w:t xml:space="preserve">The engineer has successfully led initiatives to optimize hydraulic fracturing designs, ensuring that stimulation treatments are tailored to the specific rock mechanics of the target formations. This technical precision has not only enhanced initial production rates but also extended the economic life of several wells. The review also acknowledges the engineer's ability to coordinate effectively with drilling contractors and service companies, ensuring that technical specifications are met without compromising on safety or budget constraints.</w:t>
      </w:r>
    </w:p>
    <w:bookmarkEnd w:id="23"/>
    <w:bookmarkStart w:id="24" w:name="X86bf5f67c47353df591033824c816f94a4d5796"/>
    <w:p>
      <w:pPr>
        <w:pStyle w:val="Heading2"/>
      </w:pPr>
      <w:r>
        <w:t xml:space="preserve">4. Health, Safety, and Environmental (HSE) Compliance</w:t>
      </w:r>
    </w:p>
    <w:p>
      <w:pPr>
        <w:pStyle w:val="FirstParagraph"/>
      </w:pPr>
      <w:r>
        <w:t xml:space="preserve">Operating in Egypt Alexandria requires strict adherence to both local Egyptian regulations and international HSE standards. This Peer Review Report emphasizes the Petroleum Engineer's unwavering commitment to safety culture. The engineer has been instrumental in conducting thorough hazard identification and risk assessments (HIRA) prior to the commencement of critical operations.</w:t>
      </w:r>
    </w:p>
    <w:p>
      <w:pPr>
        <w:pStyle w:val="BodyText"/>
      </w:pPr>
      <w:r>
        <w:t xml:space="preserve">Environmental stewardship is another key area of strength. The engineer has actively participated in initiatives to reduce the carbon footprint of extraction processes, including the implementation of gas flaring reduction technologies. This is particularly relevant given the increasing global and local focus on sustainable energy practices. The engineer's proactive approach to spill prevention and waste management aligns with the environmental protection goals set forth by Egyptian authorities and international oil companies operating in the region.</w:t>
      </w:r>
    </w:p>
    <w:bookmarkEnd w:id="24"/>
    <w:bookmarkStart w:id="25" w:name="Xa77573e47c8a66f3c0a02fe3a6914b99276c1bb"/>
    <w:p>
      <w:pPr>
        <w:pStyle w:val="Heading2"/>
      </w:pPr>
      <w:r>
        <w:t xml:space="preserve">5. Professionalism and Collaborative Leadership</w:t>
      </w:r>
    </w:p>
    <w:p>
      <w:pPr>
        <w:pStyle w:val="FirstParagraph"/>
      </w:pPr>
      <w:r>
        <w:t xml:space="preserve">Beyond technical skills, the Petroleum Engineer exhibits strong leadership qualities and effective communication skills. In the multicultural environment typical of the energy sector in Egypt Alexandria, the ability to collaborate with diverse teams is essential. The engineer has demonstrated excellent interpersonal skills, fostering a cooperative atmosphere among multidisciplinary teams including geologists, geophysicists, and operations managers.</w:t>
      </w:r>
    </w:p>
    <w:p>
      <w:pPr>
        <w:pStyle w:val="BodyText"/>
      </w:pPr>
      <w:r>
        <w:t xml:space="preserve">The review highlights the engineer's role in mentoring junior staff, contributing to the development of local talent within the Egyptian workforce. This knowledge transfer is vital for the long-term sustainability of the industry in the region. The engineer's ability to present complex technical data in a clear and concise manner to non-technical stakeholders has also been noted as a significant asset, facilitating better decision-making at the management level.</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for this Peer Review Report, it is concluded that the Petroleum Engineer under review is a highly competent and valuable asset to the organization. Their technical expertise in reservoir management and drilling optimization, combined with a strong commitment to HSE standards, makes them well-suited for leadership roles in complex projects within Egypt Alexandria and beyond.</w:t>
      </w:r>
    </w:p>
    <w:p>
      <w:pPr>
        <w:pStyle w:val="BodyText"/>
      </w:pPr>
      <w:r>
        <w:t xml:space="preserve">It is recommended that the engineer continue to engage in continuous professional development, particularly in emerging areas such as digital oilfield technologies and carbon capture and storage (CCS), which are becoming increasingly relevant in the global energy transition. Furthermore, expanding their involvement in cross-border projects could further enhance their strategic perspective. Overall, this report serves as a testament to the engineer's dedication to excellence in the petroleum industry.</w:t>
      </w:r>
    </w:p>
    <w:bookmarkEnd w:id="26"/>
    <w:p>
      <w:pPr>
        <w:pStyle w:val="BodyText"/>
      </w:pPr>
      <w:r>
        <w:rPr>
          <w:bCs/>
          <w:b/>
        </w:rPr>
        <w:t xml:space="preserve">Reviewed By:</w:t>
      </w:r>
      <w:r>
        <w:t xml:space="preserve"> </w:t>
      </w:r>
      <w:r>
        <w:t xml:space="preserve">[Name of Reviewing Peer]</w:t>
      </w:r>
    </w:p>
    <w:p>
      <w:pPr>
        <w:pStyle w:val="BodyText"/>
      </w:pPr>
      <w:r>
        <w:rPr>
          <w:bCs/>
          <w:b/>
        </w:rPr>
        <w:t xml:space="preserve">Title:</w:t>
      </w:r>
      <w:r>
        <w:t xml:space="preserve"> </w:t>
      </w:r>
      <w:r>
        <w:t xml:space="preserve">Senior Petroleum Engineer / Technical Lead</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Egypt Alexandria</w:t>
      </w:r>
    </w:p>
    <w:p>
      <w:pPr>
        <w:pStyle w:val="BodyText"/>
      </w:pPr>
      <w:r>
        <w:rPr>
          <w:bCs/>
          <w:b/>
        </w:rPr>
        <w:t xml:space="preserve">Signature: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Egypt Alexandria</dc:title>
  <dc:creator/>
  <dc:language>en</dc:language>
  <cp:keywords/>
  <dcterms:created xsi:type="dcterms:W3CDTF">2026-10-10T07:03:29Z</dcterms:created>
  <dcterms:modified xsi:type="dcterms:W3CDTF">2026-10-10T07:03:29Z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