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Egypt</w:t>
      </w:r>
      <w:r>
        <w:t xml:space="preserve"> </w:t>
      </w:r>
      <w:r>
        <w:t xml:space="preserve">Cairo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Competence and Technical Performance</w:t>
      </w:r>
    </w:p>
    <w:p>
      <w:pPr>
        <w:pStyle w:val="BodyText"/>
      </w:pPr>
      <w:r>
        <w:rPr>
          <w:bCs/>
          <w:b/>
        </w:rPr>
        <w:t xml:space="preserve">Role:</w:t>
      </w:r>
      <w:r>
        <w:t xml:space="preserve"> </w:t>
      </w:r>
      <w:r>
        <w:t xml:space="preserve">Petroleum Engineer</w:t>
      </w:r>
    </w:p>
    <w:p>
      <w:pPr>
        <w:pStyle w:val="BodyText"/>
      </w:pPr>
      <w:r>
        <w:rPr>
          <w:bCs/>
          <w:b/>
        </w:rPr>
        <w:t xml:space="preserve">Location:</w:t>
      </w:r>
      <w:r>
        <w:t xml:space="preserve"> </w:t>
      </w:r>
      <w:r>
        <w:t xml:space="preserve">Egypt Cairo</w:t>
      </w:r>
    </w:p>
    <w:p>
      <w:pPr>
        <w:pStyle w:val="BodyText"/>
      </w:pPr>
      <w:r>
        <w:rPr>
          <w:bCs/>
          <w:b/>
        </w:rPr>
        <w:t xml:space="preserve">Date:</w:t>
      </w:r>
      <w:r>
        <w:t xml:space="preserve"> </w:t>
      </w:r>
      <w:r>
        <w:t xml:space="preserve">October 24,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capabilities, technical expertise, and operational performance of a Petroleum Engineer operating within the dynamic energy sector of Egypt Cairo. The purpose of this review is to provide a comprehensive evaluation that aligns with international engineering standards while considering the specific geological, regulatory, and operational contexts of the Egyptian oil and gas industry. This document serves as a formal record of the engineer's contributions, technical proficiency, and adherence to safety and environmental protocols.</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 relevant to the role of a Petroleum Engineer in Egypt Cairo:</w:t>
      </w:r>
    </w:p>
    <w:p>
      <w:pPr>
        <w:numPr>
          <w:ilvl w:val="0"/>
          <w:numId w:val="1001"/>
        </w:numPr>
        <w:pStyle w:val="Compact"/>
      </w:pPr>
      <w:r>
        <w:t xml:space="preserve">Technical expertise in reservoir engineering, drilling operations, and production optimization.</w:t>
      </w:r>
    </w:p>
    <w:p>
      <w:pPr>
        <w:numPr>
          <w:ilvl w:val="0"/>
          <w:numId w:val="1001"/>
        </w:numPr>
        <w:pStyle w:val="Compact"/>
      </w:pPr>
      <w:r>
        <w:t xml:space="preserve">Compliance with Egyptian petroleum regulations and international best practices.</w:t>
      </w:r>
    </w:p>
    <w:p>
      <w:pPr>
        <w:numPr>
          <w:ilvl w:val="0"/>
          <w:numId w:val="1001"/>
        </w:numPr>
        <w:pStyle w:val="Compact"/>
      </w:pPr>
      <w:r>
        <w:t xml:space="preserve">Effectiveness in managing projects within the unique geological formations of the Nile Delta, Western Desert, and Gulf of Suez.</w:t>
      </w:r>
    </w:p>
    <w:p>
      <w:pPr>
        <w:numPr>
          <w:ilvl w:val="0"/>
          <w:numId w:val="1001"/>
        </w:numPr>
        <w:pStyle w:val="Compact"/>
      </w:pPr>
      <w:r>
        <w:t xml:space="preserve">Collaboration with multidisciplinary teams and stakeholders in Egypt Cairo.</w:t>
      </w:r>
    </w:p>
    <w:p>
      <w:pPr>
        <w:numPr>
          <w:ilvl w:val="0"/>
          <w:numId w:val="1001"/>
        </w:numPr>
        <w:pStyle w:val="Compact"/>
      </w:pPr>
      <w:r>
        <w:t xml:space="preserve">Commitment to health, safety, and environmental (HSE) standards.</w:t>
      </w:r>
    </w:p>
    <w:bookmarkEnd w:id="22"/>
    <w:bookmarkStart w:id="23" w:name="technical-competence"/>
    <w:p>
      <w:pPr>
        <w:pStyle w:val="Heading2"/>
      </w:pPr>
      <w:r>
        <w:t xml:space="preserve">3. Technical Competence</w:t>
      </w:r>
    </w:p>
    <w:p>
      <w:pPr>
        <w:pStyle w:val="FirstParagraph"/>
      </w:pPr>
      <w:r>
        <w:t xml:space="preserve">The Petroleum Engineer under review has demonstrated a high level of technical competence in various aspects of upstream operations. Their ability to analyze reservoir data, design well completions, and optimize production strategies has been particularly noteworthy. In the context of Egypt Cairo, where reservoirs often present complex challenges such as high salinity, heterogeneous formations, and mature fields, the engineer has shown proficiency in applying advanced simulation tools and recovery techniques.</w:t>
      </w:r>
    </w:p>
    <w:p>
      <w:pPr>
        <w:pStyle w:val="BodyText"/>
      </w:pPr>
      <w:r>
        <w:t xml:space="preserve">For instance, the engineer's work on enhancing oil recovery (EOR) projects in the Western Desert has yielded significant improvements in production rates. Their use of numerical reservoir modeling and pressure transient analysis has been instrumental in identifying optimal injection strategies. Additionally, their expertise in drilling engineering has contributed to reducing non-productive time (NPT) and improving wellbore stability in challenging geological conditions.</w:t>
      </w:r>
    </w:p>
    <w:bookmarkEnd w:id="23"/>
    <w:bookmarkStart w:id="24" w:name="X4fc68d315903e97fbabc1fedaf713e2e8fe30c1"/>
    <w:p>
      <w:pPr>
        <w:pStyle w:val="Heading2"/>
      </w:pPr>
      <w:r>
        <w:t xml:space="preserve">4. Project Management and Operational Efficiency</w:t>
      </w:r>
    </w:p>
    <w:p>
      <w:pPr>
        <w:pStyle w:val="FirstParagraph"/>
      </w:pPr>
      <w:r>
        <w:t xml:space="preserve">The Petroleum Engineer has exhibited strong project management skills, ensuring that projects are completed on time, within budget, and to the required technical standards. In Egypt Cairo, where coordination with multiple stakeholders, including government entities, local contractors, and international partners, is essential, the engineer has demonstrated effective communication and leadership abilities.</w:t>
      </w:r>
    </w:p>
    <w:p>
      <w:pPr>
        <w:pStyle w:val="BodyText"/>
      </w:pPr>
      <w:r>
        <w:t xml:space="preserve">Their ability to manage complex workflows, allocate resources efficiently, and mitigate operational risks has been critical to the success of several key projects. For example, during a recent drilling campaign in the Gulf of Suez, the engineer successfully coordinated with offshore support vessels, rig crews, and land-based teams to ensure seamless operations despite logistical challenges.</w:t>
      </w:r>
    </w:p>
    <w:bookmarkEnd w:id="24"/>
    <w:bookmarkStart w:id="25" w:name="compliance-and-regulatory-adherence"/>
    <w:p>
      <w:pPr>
        <w:pStyle w:val="Heading2"/>
      </w:pPr>
      <w:r>
        <w:t xml:space="preserve">5. Compliance and Regulatory Adherence</w:t>
      </w:r>
    </w:p>
    <w:p>
      <w:pPr>
        <w:pStyle w:val="FirstParagraph"/>
      </w:pPr>
      <w:r>
        <w:t xml:space="preserve">Compliance with local regulations and international standards is a cornerstone of the Petroleum Engineer's performance. In Egypt Cairo, the engineer has consistently adhered to the guidelines set by the Egyptian General Petroleum Corporation (EGPC) and other regulatory bodies. Their understanding of environmental impact assessments, waste management protocols, and safety regulations has been exemplary.</w:t>
      </w:r>
    </w:p>
    <w:p>
      <w:pPr>
        <w:pStyle w:val="BodyText"/>
      </w:pPr>
      <w:r>
        <w:t xml:space="preserve">The engineer has also played a key role in implementing sustainable practices, such as reducing flaring and optimizing water usage, which align with Egypt's broader environmental goals. Their proactive approach to compliance has not only minimized regulatory risks but also enhanced the company's reputation in the region.</w:t>
      </w:r>
    </w:p>
    <w:bookmarkEnd w:id="25"/>
    <w:bookmarkStart w:id="26" w:name="collaboration-and-teamwork"/>
    <w:p>
      <w:pPr>
        <w:pStyle w:val="Heading2"/>
      </w:pPr>
      <w:r>
        <w:t xml:space="preserve">6. Collaboration and Teamwork</w:t>
      </w:r>
    </w:p>
    <w:p>
      <w:pPr>
        <w:pStyle w:val="FirstParagraph"/>
      </w:pPr>
      <w:r>
        <w:t xml:space="preserve">The Petroleum Engineer has been an integral member of multidisciplinary teams, fostering collaboration between geologists, geophysicists, drilling engineers, and production specialists. In Egypt Cairo, where cultural diversity and cross-functional teamwork are common, the engineer has demonstrated strong interpersonal skills and adaptability.</w:t>
      </w:r>
    </w:p>
    <w:p>
      <w:pPr>
        <w:pStyle w:val="BodyText"/>
      </w:pPr>
      <w:r>
        <w:t xml:space="preserve">Their ability to communicate technical concepts clearly and effectively has been particularly valuable during joint ventures and partnerships. For example, during a recent reservoir characterization project, the engineer facilitated knowledge-sharing sessions that improved the team's overall understanding of the subsurface conditions.</w:t>
      </w:r>
    </w:p>
    <w:bookmarkEnd w:id="26"/>
    <w:bookmarkStart w:id="27" w:name="areas-for-improvement"/>
    <w:p>
      <w:pPr>
        <w:pStyle w:val="Heading2"/>
      </w:pPr>
      <w:r>
        <w:t xml:space="preserve">7. Areas for Improvement</w:t>
      </w:r>
    </w:p>
    <w:p>
      <w:pPr>
        <w:pStyle w:val="FirstParagraph"/>
      </w:pPr>
      <w:r>
        <w:t xml:space="preserve">While the Petroleum Engineer has performed exceptionally well, there are areas where further development could enhance their effectiveness:</w:t>
      </w:r>
    </w:p>
    <w:p>
      <w:pPr>
        <w:numPr>
          <w:ilvl w:val="0"/>
          <w:numId w:val="1002"/>
        </w:numPr>
        <w:pStyle w:val="Compact"/>
      </w:pPr>
      <w:r>
        <w:t xml:space="preserve">Enhancing proficiency in digital transformation tools, such as AI-driven analytics and IoT applications, to stay ahead of industry trends.</w:t>
      </w:r>
    </w:p>
    <w:p>
      <w:pPr>
        <w:numPr>
          <w:ilvl w:val="0"/>
          <w:numId w:val="1002"/>
        </w:numPr>
        <w:pStyle w:val="Compact"/>
      </w:pPr>
      <w:r>
        <w:t xml:space="preserve">Expanding knowledge of unconventional resources, such as shale gas, which are gaining prominence in Egypt Cairo.</w:t>
      </w:r>
    </w:p>
    <w:p>
      <w:pPr>
        <w:numPr>
          <w:ilvl w:val="0"/>
          <w:numId w:val="1002"/>
        </w:numPr>
        <w:pStyle w:val="Compact"/>
      </w:pPr>
      <w:r>
        <w:t xml:space="preserve">Strengthening leadership skills to take on more senior roles in project management and strategic planning.</w:t>
      </w:r>
    </w:p>
    <w:bookmarkEnd w:id="27"/>
    <w:bookmarkStart w:id="28" w:name="conclusion"/>
    <w:p>
      <w:pPr>
        <w:pStyle w:val="Heading2"/>
      </w:pPr>
      <w:r>
        <w:t xml:space="preserve">8. Conclusion</w:t>
      </w:r>
    </w:p>
    <w:p>
      <w:pPr>
        <w:pStyle w:val="FirstParagraph"/>
      </w:pPr>
      <w:r>
        <w:t xml:space="preserve">This Peer Review Report concludes that the Petroleum Engineer has demonstrated outstanding technical expertise, operational efficiency, and commitment to excellence in the context of Egypt Cairo. Their contributions have been vital to the success of multiple projects, and their adherence to safety, environmental, and regulatory standards has been commendable. With continued professional development, the engineer is well-positioned to take on greater responsibilities and drive innovation in the Egyptian oil and gas sector.</w:t>
      </w:r>
    </w:p>
    <w:bookmarkEnd w:id="28"/>
    <w:p>
      <w:pPr>
        <w:pStyle w:val="BodyText"/>
      </w:pPr>
      <w:r>
        <w:rPr>
          <w:bCs/>
          <w:b/>
        </w:rPr>
        <w:t xml:space="preserve">Reviewed by:</w:t>
      </w:r>
    </w:p>
    <w:p>
      <w:pPr>
        <w:pStyle w:val="BodyText"/>
      </w:pPr>
      <w:r>
        <w:t xml:space="preserve">Dr. Ahmed Hassan</w:t>
      </w:r>
    </w:p>
    <w:p>
      <w:pPr>
        <w:pStyle w:val="BodyText"/>
      </w:pPr>
      <w:r>
        <w:t xml:space="preserve">Senior Petroleum Engineer</w:t>
      </w:r>
    </w:p>
    <w:p>
      <w:pPr>
        <w:pStyle w:val="BodyText"/>
      </w:pPr>
      <w:r>
        <w:t xml:space="preserve">Egypt Cairo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Egypt Cairo</dc:title>
  <dc:creator/>
  <dc:language>en</dc:language>
  <cp:keywords/>
  <dcterms:created xsi:type="dcterms:W3CDTF">2026-10-10T08:38:31Z</dcterms:created>
  <dcterms:modified xsi:type="dcterms:W3CDTF">2026-10-10T08:38:31Z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