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Ethiopia</w:t>
      </w:r>
      <w:r>
        <w:t xml:space="preserve"> </w:t>
      </w:r>
      <w:r>
        <w:t xml:space="preserve">Addis</w:t>
      </w:r>
      <w:r>
        <w:t xml:space="preserve"> </w:t>
      </w:r>
      <w:r>
        <w:t xml:space="preserve">Ababa</w:t>
      </w:r>
    </w:p>
    <w:bookmarkStart w:id="28" w:name="peer-review-report"/>
    <w:p>
      <w:pPr>
        <w:pStyle w:val="Heading1"/>
      </w:pPr>
      <w:r>
        <w:t xml:space="preserve">Peer Review Report</w:t>
      </w:r>
    </w:p>
    <w:p>
      <w:pPr>
        <w:pStyle w:val="FirstParagraph"/>
      </w:pPr>
      <w:r>
        <w:t xml:space="preserve">Subject of Review</w:t>
      </w:r>
    </w:p>
    <w:p>
      <w:pPr>
        <w:pStyle w:val="BodyText"/>
      </w:pPr>
      <w:r>
        <w:t xml:space="preserve">Petroleum Engineer</w:t>
      </w:r>
    </w:p>
    <w:p>
      <w:pPr>
        <w:pStyle w:val="BodyText"/>
      </w:pPr>
      <w:r>
        <w:t xml:space="preserve">Review Date</w:t>
      </w:r>
    </w:p>
    <w:p>
      <w:pPr>
        <w:pStyle w:val="BodyText"/>
      </w:pPr>
      <w:r>
        <w:t xml:space="preserve">October 24, 2023</w:t>
      </w:r>
    </w:p>
    <w:p>
      <w:pPr>
        <w:pStyle w:val="BodyText"/>
      </w:pPr>
      <w:r>
        <w:t xml:space="preserve">Location of Operations</w:t>
      </w:r>
    </w:p>
    <w:p>
      <w:pPr>
        <w:pStyle w:val="BodyText"/>
      </w:pPr>
      <w:r>
        <w:t xml:space="preserve">Ethiopia Addis Ababa</w:t>
      </w:r>
    </w:p>
    <w:p>
      <w:pPr>
        <w:pStyle w:val="BodyText"/>
      </w:pPr>
      <w:r>
        <w:t xml:space="preserve">Review Type</w:t>
      </w:r>
    </w:p>
    <w:p>
      <w:pPr>
        <w:pStyle w:val="BodyText"/>
      </w:pPr>
      <w:r>
        <w:t xml:space="preserve">Technical Competency &amp; Operational Compliance</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operational adherence, and strategic alignment of the designated Petroleum Engineer operating within the jurisdiction of Ethiopia Addis Ababa. As the nation accelerates its exploration efforts in the Ogaden Basin and surrounding regions, the role of the Petroleum Engineer is pivotal. This document assesses the engineer's performance against international standards while ensuring strict compliance with the regulatory frameworks established by the Ministry of Mines and Energy in Addis Ababa. The review highlights significant strengths in reservoir simulation and data analysis, while identifying necessary improvements in local stakeholder engagement and environmental impact mitigation specific to the Ethiopian context.</w:t>
      </w:r>
    </w:p>
    <w:bookmarkEnd w:id="20"/>
    <w:bookmarkStart w:id="23" w:name="technical-competency-assessment"/>
    <w:p>
      <w:pPr>
        <w:pStyle w:val="Heading2"/>
      </w:pPr>
      <w:r>
        <w:t xml:space="preserve">2. Technical Competency Assessment</w:t>
      </w:r>
    </w:p>
    <w:p>
      <w:pPr>
        <w:pStyle w:val="FirstParagraph"/>
      </w:pPr>
      <w:r>
        <w:t xml:space="preserve">The core function of the Petroleum Engineer under review involves the optimization of hydrocarbon extraction processes. The evaluation focused on three primary technical domains: reservoir engineering, drilling operations, and production optimization.</w:t>
      </w:r>
    </w:p>
    <w:bookmarkStart w:id="21" w:name="reservoir-engineering-and-simulation"/>
    <w:p>
      <w:pPr>
        <w:pStyle w:val="Heading3"/>
      </w:pPr>
      <w:r>
        <w:t xml:space="preserve">2.1 Reservoir Engineering and Simulation</w:t>
      </w:r>
    </w:p>
    <w:p>
      <w:pPr>
        <w:pStyle w:val="FirstParagraph"/>
      </w:pPr>
      <w:r>
        <w:t xml:space="preserve">The engineer demonstrated a high level of competency in utilizing advanced reservoir simulation software. The analysis of subsurface data relevant to the Ethiopian geological formations was thorough. The ability to interpret seismic data and translate it into actionable drilling strategies is a critical asset for operations in Ethiopia Addis Ababa, where geological data can be complex. The peer review panel noted that the engineer's models accurately predicted pressure depletion rates, which is essential for maximizing recovery factors in the region's unconventional reservoirs.</w:t>
      </w:r>
    </w:p>
    <w:bookmarkEnd w:id="21"/>
    <w:bookmarkStart w:id="22" w:name="drilling-and-completion-strategies"/>
    <w:p>
      <w:pPr>
        <w:pStyle w:val="Heading3"/>
      </w:pPr>
      <w:r>
        <w:t xml:space="preserve">2.2 Drilling and Completion Strategies</w:t>
      </w:r>
    </w:p>
    <w:p>
      <w:pPr>
        <w:pStyle w:val="FirstParagraph"/>
      </w:pPr>
      <w:r>
        <w:t xml:space="preserve">In the context of drilling operations, the Petroleum Engineer showed a strong understanding of wellbore stability and casing design. However, the review identified a need for greater adaptation to local logistical constraints. While the technical designs were sound, the execution plans occasionally overlooked the specific supply chain limitations often encountered when transporting heavy machinery from Addis Ababa to remote exploration sites. Future plans must integrate more robust contingency protocols for equipment procurement and logistics within the Ethiopian infrastructure network.</w:t>
      </w:r>
    </w:p>
    <w:bookmarkEnd w:id="22"/>
    <w:bookmarkEnd w:id="23"/>
    <w:bookmarkStart w:id="24" w:name="Xc1bf6019d7c7f546cd756b019a9b2d8bdab0c79"/>
    <w:p>
      <w:pPr>
        <w:pStyle w:val="Heading2"/>
      </w:pPr>
      <w:r>
        <w:t xml:space="preserve">3. Regulatory Compliance and Safety Standards</w:t>
      </w:r>
    </w:p>
    <w:p>
      <w:pPr>
        <w:pStyle w:val="FirstParagraph"/>
      </w:pPr>
      <w:r>
        <w:t xml:space="preserve">Operating in Ethiopia requires strict adherence to national laws and international safety standards. This Peer Review Report places significant emphasis on the engineer's compliance with the Petroleum Proclamation and environmental regulations enforced by the authorities in Addis Ababa.</w:t>
      </w:r>
    </w:p>
    <w:p>
      <w:pPr>
        <w:pStyle w:val="BodyText"/>
      </w:pPr>
      <w:r>
        <w:t xml:space="preserve">The engineer has maintained a commendable safety record, with zero lost-time injuries reported during the review period. The implementation of HSE (Health, Safety, and Environment) protocols aligns with global best practices. However, the review suggests a need for enhanced documentation regarding waste management and water usage. Given the sensitivity of water resources in certain parts of Ethiopia, the Petroleum Engineer must ensure that all drilling fluid disposal methods are not only technically sound but also transparently reported to local regulatory bodies in Addis Ababa to maintain social license to operate.</w:t>
      </w:r>
    </w:p>
    <w:bookmarkEnd w:id="24"/>
    <w:bookmarkStart w:id="25" w:name="strategic-alignment-with-national-goals"/>
    <w:p>
      <w:pPr>
        <w:pStyle w:val="Heading2"/>
      </w:pPr>
      <w:r>
        <w:t xml:space="preserve">4. Strategic Alignment with National Goals</w:t>
      </w:r>
    </w:p>
    <w:p>
      <w:pPr>
        <w:pStyle w:val="FirstParagraph"/>
      </w:pPr>
      <w:r>
        <w:t xml:space="preserve">Ethiopia is actively seeking to diversify its economy through the development of its energy sector. The Petroleum Engineer's role extends beyond technical execution to supporting national strategic goals. This Peer Review Report evaluates how well the engineer's work aligns with the broader vision of energy independence and economic growth for Ethiopia Addis Ababa.</w:t>
      </w:r>
    </w:p>
    <w:p>
      <w:pPr>
        <w:pStyle w:val="BodyText"/>
      </w:pPr>
      <w:r>
        <w:t xml:space="preserve">The engineer has successfully contributed to capacity building by mentoring junior local staff. This knowledge transfer is vital for the long-term sustainability of the industry in Ethiopia. The review commends the engineer for incorporating local expertise into the technical workflow, fostering a collaborative environment that bridges international technical standards with local operational realities.</w:t>
      </w:r>
    </w:p>
    <w:bookmarkEnd w:id="25"/>
    <w:bookmarkStart w:id="26" w:name="Xda79409093af40bd3d15ed7d2a5582dbca223f1"/>
    <w:p>
      <w:pPr>
        <w:pStyle w:val="Heading2"/>
      </w:pPr>
      <w:r>
        <w:t xml:space="preserve">5. Areas for Improvement and Recommendations</w:t>
      </w:r>
    </w:p>
    <w:p>
      <w:pPr>
        <w:pStyle w:val="FirstParagraph"/>
      </w:pPr>
      <w:r>
        <w:t xml:space="preserve">Based on the comprehensive evaluation, the following recommendations are made to enhance the performance of the Petroleum Engineer:</w:t>
      </w:r>
    </w:p>
    <w:p>
      <w:pPr>
        <w:numPr>
          <w:ilvl w:val="0"/>
          <w:numId w:val="1001"/>
        </w:numPr>
        <w:pStyle w:val="Compact"/>
      </w:pPr>
      <w:r>
        <w:rPr>
          <w:bCs/>
          <w:b/>
        </w:rPr>
        <w:t xml:space="preserve">Enhanced Local Integration:</w:t>
      </w:r>
      <w:r>
        <w:t xml:space="preserve"> </w:t>
      </w:r>
      <w:r>
        <w:t xml:space="preserve">Strengthen communication channels with local communities and government offices in Addis Ababa to ensure smoother project approvals and community relations.</w:t>
      </w:r>
    </w:p>
    <w:p>
      <w:pPr>
        <w:numPr>
          <w:ilvl w:val="0"/>
          <w:numId w:val="1001"/>
        </w:numPr>
        <w:pStyle w:val="Compact"/>
      </w:pPr>
      <w:r>
        <w:rPr>
          <w:bCs/>
          <w:b/>
        </w:rPr>
        <w:t xml:space="preserve">Environmental Stewardship:</w:t>
      </w:r>
      <w:r>
        <w:t xml:space="preserve"> </w:t>
      </w:r>
      <w:r>
        <w:t xml:space="preserve">Implement more rigorous monitoring systems for environmental impact, specifically focusing on groundwater protection, to align with Ethiopia's growing environmental consciousness.</w:t>
      </w:r>
    </w:p>
    <w:p>
      <w:pPr>
        <w:numPr>
          <w:ilvl w:val="0"/>
          <w:numId w:val="1001"/>
        </w:numPr>
        <w:pStyle w:val="Compact"/>
      </w:pPr>
      <w:r>
        <w:rPr>
          <w:bCs/>
          <w:b/>
        </w:rPr>
        <w:t xml:space="preserve">Logistical Planning:</w:t>
      </w:r>
      <w:r>
        <w:t xml:space="preserve"> </w:t>
      </w:r>
      <w:r>
        <w:t xml:space="preserve">Develop more resilient supply chain strategies that account for the specific geographical and infrastructural challenges of operating in Ethiopia.</w:t>
      </w:r>
    </w:p>
    <w:p>
      <w:pPr>
        <w:numPr>
          <w:ilvl w:val="0"/>
          <w:numId w:val="1001"/>
        </w:numPr>
        <w:pStyle w:val="Compact"/>
      </w:pPr>
      <w:r>
        <w:rPr>
          <w:bCs/>
          <w:b/>
        </w:rPr>
        <w:t xml:space="preserve">Data Localization:</w:t>
      </w:r>
      <w:r>
        <w:t xml:space="preserve"> </w:t>
      </w:r>
      <w:r>
        <w:t xml:space="preserve">Ensure that all geological and operational data is securely archived and shared with relevant Ethiopian state entities as per national data sovereignty laws.</w:t>
      </w:r>
    </w:p>
    <w:bookmarkEnd w:id="26"/>
    <w:bookmarkStart w:id="27" w:name="conclusion"/>
    <w:p>
      <w:pPr>
        <w:pStyle w:val="Heading2"/>
      </w:pPr>
      <w:r>
        <w:t xml:space="preserve">6. Conclusion</w:t>
      </w:r>
    </w:p>
    <w:p>
      <w:pPr>
        <w:pStyle w:val="FirstParagraph"/>
      </w:pPr>
      <w:r>
        <w:t xml:space="preserve">In conclusion, this Peer Review Report affirms that the Petroleum Engineer possesses the requisite technical skills and professional integrity to lead operations in Ethiopia Addis Ababa. The engineer's ability to navigate complex geological challenges while adhering to safety standards is evident. By addressing the recommendations regarding local integration and environmental compliance, the engineer will further solidify their contribution to Ethiopia's emerging petroleum sector. The review panel recommends the continuation of the engineer's role with a focus on the strategic improvements outlined above.</w:t>
      </w:r>
    </w:p>
    <w:p>
      <w:pPr>
        <w:pStyle w:val="BodyText"/>
      </w:pPr>
      <w:r>
        <w:rPr>
          <w:bCs/>
          <w:b/>
        </w:rPr>
        <w:t xml:space="preserve">Lead Reviewer</w:t>
      </w:r>
      <w:r>
        <w:br/>
      </w:r>
      <w:r>
        <w:t xml:space="preserve">Senior Petroleum Consultant</w:t>
      </w:r>
      <w:r>
        <w:br/>
      </w:r>
      <w:r>
        <w:t xml:space="preserve">Date: _______________</w:t>
      </w:r>
    </w:p>
    <w:p>
      <w:pPr>
        <w:pStyle w:val="BodyText"/>
      </w:pPr>
      <w:r>
        <w:rPr>
          <w:bCs/>
          <w:b/>
        </w:rPr>
        <w:t xml:space="preserve">Reviewer</w:t>
      </w:r>
      <w:r>
        <w:br/>
      </w:r>
      <w:r>
        <w:t xml:space="preserve">HSE Compliance Officer</w:t>
      </w:r>
      <w:r>
        <w:br/>
      </w:r>
      <w:r>
        <w:t xml:space="preserve">Date: _______________</w:t>
      </w:r>
    </w:p>
    <w:p>
      <w:pPr>
        <w:pStyle w:val="BodyText"/>
      </w:pPr>
      <w:r>
        <w:t xml:space="preserve">Confidential Document - Prepared for Internal Use in Ethiopia Addis Ababa</w:t>
      </w:r>
    </w:p>
    <w:p>
      <w:pPr>
        <w:pStyle w:val="BodyText"/>
      </w:pPr>
      <w:r>
        <w:t xml:space="preserve">This Peer Review Report is valid for the period specified and subject to annual renewal.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Ethiopia Addis Ababa</dc:title>
  <dc:creator/>
  <dc:language>en</dc:language>
  <cp:keywords/>
  <dcterms:created xsi:type="dcterms:W3CDTF">2026-10-10T03:50:44Z</dcterms:created>
  <dcterms:modified xsi:type="dcterms:W3CDTF">2026-10-10T03:50:44Z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